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5B6B3" w14:textId="787CBA5B" w:rsidR="00D45440" w:rsidRPr="00975833" w:rsidRDefault="00D45440" w:rsidP="00D45440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r w:rsidRPr="00975833">
        <w:rPr>
          <w:rFonts w:eastAsia="Batang"/>
          <w:b/>
          <w:bCs/>
          <w:sz w:val="22"/>
          <w:szCs w:val="22"/>
          <w:lang w:val="en-GB"/>
        </w:rPr>
        <w:t>3GPP TSG RAN WG1 #10</w:t>
      </w:r>
      <w:r w:rsidR="00F2445F">
        <w:rPr>
          <w:rFonts w:eastAsia="Batang"/>
          <w:b/>
          <w:bCs/>
          <w:sz w:val="22"/>
          <w:szCs w:val="22"/>
          <w:lang w:val="en-GB"/>
        </w:rPr>
        <w:t>6</w:t>
      </w:r>
      <w:r w:rsidRPr="00975833">
        <w:rPr>
          <w:rFonts w:eastAsia="Batang"/>
          <w:b/>
          <w:bCs/>
          <w:sz w:val="22"/>
          <w:szCs w:val="22"/>
          <w:lang w:val="en-GB"/>
        </w:rPr>
        <w:t xml:space="preserve">-e </w:t>
      </w:r>
      <w:r w:rsidRPr="00975833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</w:t>
      </w:r>
      <w:r w:rsidRPr="00975833">
        <w:rPr>
          <w:rFonts w:eastAsia="Batang"/>
          <w:b/>
          <w:bCs/>
          <w:sz w:val="22"/>
          <w:szCs w:val="22"/>
          <w:lang w:val="en-GB"/>
        </w:rPr>
        <w:tab/>
        <w:t xml:space="preserve">    </w:t>
      </w:r>
      <w:r w:rsidR="005C7FBC" w:rsidRPr="005C7FBC">
        <w:rPr>
          <w:rFonts w:eastAsia="Batang"/>
          <w:b/>
          <w:bCs/>
          <w:sz w:val="22"/>
          <w:szCs w:val="22"/>
          <w:lang w:val="en-GB"/>
        </w:rPr>
        <w:t>R1-2107272</w:t>
      </w:r>
    </w:p>
    <w:p w14:paraId="716EE3E4" w14:textId="6AD24A51" w:rsidR="00D45440" w:rsidRPr="0016449D" w:rsidRDefault="00D45440" w:rsidP="00D45440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16449D">
        <w:rPr>
          <w:rFonts w:eastAsia="Batang"/>
          <w:b/>
          <w:bCs/>
          <w:sz w:val="22"/>
          <w:szCs w:val="22"/>
          <w:lang w:val="en-GB"/>
        </w:rPr>
        <w:t xml:space="preserve">e-Meeting, </w:t>
      </w:r>
      <w:r w:rsidR="00F2445F" w:rsidRPr="00F2445F">
        <w:rPr>
          <w:rFonts w:eastAsia="Batang"/>
          <w:b/>
          <w:bCs/>
          <w:sz w:val="22"/>
          <w:szCs w:val="22"/>
          <w:lang w:val="en-GB"/>
        </w:rPr>
        <w:t>August 16</w:t>
      </w:r>
      <w:r w:rsidR="00F2445F" w:rsidRPr="002B1AEE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="00F2445F">
        <w:rPr>
          <w:rFonts w:eastAsia="Batang"/>
          <w:b/>
          <w:bCs/>
          <w:sz w:val="22"/>
          <w:szCs w:val="22"/>
          <w:lang w:val="en-GB"/>
        </w:rPr>
        <w:t xml:space="preserve"> </w:t>
      </w:r>
      <w:r w:rsidR="00F2445F" w:rsidRPr="00F2445F">
        <w:rPr>
          <w:rFonts w:eastAsia="Batang"/>
          <w:b/>
          <w:bCs/>
          <w:sz w:val="22"/>
          <w:szCs w:val="22"/>
          <w:lang w:val="en-GB"/>
        </w:rPr>
        <w:t>– 27</w:t>
      </w:r>
      <w:r w:rsidR="00F2445F" w:rsidRPr="002B1AEE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="00F2445F" w:rsidRPr="00F2445F">
        <w:rPr>
          <w:rFonts w:eastAsia="Batang"/>
          <w:b/>
          <w:bCs/>
          <w:sz w:val="22"/>
          <w:szCs w:val="22"/>
          <w:lang w:val="en-GB"/>
        </w:rPr>
        <w:t>,</w:t>
      </w:r>
      <w:r w:rsidR="00F2445F">
        <w:rPr>
          <w:rFonts w:eastAsia="Batang"/>
          <w:b/>
          <w:bCs/>
          <w:sz w:val="22"/>
          <w:szCs w:val="22"/>
          <w:lang w:val="en-GB"/>
        </w:rPr>
        <w:t xml:space="preserve"> </w:t>
      </w:r>
      <w:r w:rsidRPr="0016449D">
        <w:rPr>
          <w:rFonts w:eastAsia="Batang"/>
          <w:b/>
          <w:bCs/>
          <w:sz w:val="22"/>
          <w:szCs w:val="22"/>
          <w:lang w:val="en-GB"/>
        </w:rPr>
        <w:t>2021</w:t>
      </w:r>
    </w:p>
    <w:p w14:paraId="78780E78" w14:textId="77777777" w:rsidR="0094692F" w:rsidRPr="00014C3C" w:rsidRDefault="0094692F">
      <w:pPr>
        <w:tabs>
          <w:tab w:val="left" w:pos="1800"/>
          <w:tab w:val="right" w:pos="9072"/>
        </w:tabs>
        <w:ind w:left="1800" w:hanging="1800"/>
        <w:rPr>
          <w:rFonts w:eastAsia="宋体"/>
          <w:sz w:val="24"/>
          <w:lang w:val="en-GB" w:eastAsia="zh-CN"/>
        </w:rPr>
      </w:pPr>
    </w:p>
    <w:p w14:paraId="30D00D27" w14:textId="77777777" w:rsidR="0094692F" w:rsidRPr="00545B94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545B94">
        <w:rPr>
          <w:rFonts w:ascii="Times New Roman" w:hAnsi="Times New Roman"/>
          <w:sz w:val="22"/>
          <w:szCs w:val="22"/>
        </w:rPr>
        <w:t>Source:</w:t>
      </w:r>
      <w:r w:rsidRPr="00545B94">
        <w:rPr>
          <w:rFonts w:ascii="Times New Roman" w:hAnsi="Times New Roman"/>
          <w:sz w:val="22"/>
          <w:szCs w:val="22"/>
        </w:rPr>
        <w:tab/>
        <w:t>OPPO</w:t>
      </w:r>
    </w:p>
    <w:p w14:paraId="389558E0" w14:textId="77777777" w:rsidR="0094692F" w:rsidRPr="00545B94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545B94">
        <w:rPr>
          <w:rFonts w:ascii="Times New Roman" w:hAnsi="Times New Roman"/>
          <w:sz w:val="22"/>
          <w:szCs w:val="22"/>
        </w:rPr>
        <w:t>Title:</w:t>
      </w:r>
      <w:r w:rsidRPr="00545B94">
        <w:rPr>
          <w:rFonts w:ascii="Times New Roman" w:hAnsi="Times New Roman"/>
          <w:sz w:val="22"/>
          <w:szCs w:val="22"/>
        </w:rPr>
        <w:tab/>
        <w:t>HARQ-ACK enhancements for Rel-17 URLLC/IIoT</w:t>
      </w:r>
    </w:p>
    <w:p w14:paraId="547F5CB2" w14:textId="77777777" w:rsidR="0094692F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545B94">
        <w:rPr>
          <w:rFonts w:ascii="Times New Roman" w:hAnsi="Times New Roman"/>
          <w:sz w:val="22"/>
          <w:szCs w:val="22"/>
        </w:rPr>
        <w:t>Agenda Item:</w:t>
      </w:r>
      <w:r w:rsidRPr="00545B94">
        <w:rPr>
          <w:rFonts w:ascii="Times New Roman" w:hAnsi="Times New Roman"/>
          <w:sz w:val="22"/>
          <w:szCs w:val="22"/>
        </w:rPr>
        <w:tab/>
        <w:t>8.3.1.1</w:t>
      </w:r>
      <w:bookmarkStart w:id="0" w:name="_GoBack"/>
      <w:bookmarkEnd w:id="0"/>
    </w:p>
    <w:p w14:paraId="3513F1E8" w14:textId="77777777" w:rsidR="0094692F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9341192" w14:textId="77777777" w:rsidR="0094692F" w:rsidRDefault="0094692F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14:paraId="3D92E209" w14:textId="77777777" w:rsidR="0094692F" w:rsidRDefault="007D7E7A">
      <w:pPr>
        <w:pStyle w:val="1"/>
        <w:spacing w:before="180"/>
        <w:ind w:left="562" w:hanging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14:paraId="46F63E7F" w14:textId="1728C38F" w:rsidR="0094692F" w:rsidRDefault="007D7E7A">
      <w:pPr>
        <w:spacing w:after="120"/>
        <w:jc w:val="both"/>
        <w:rPr>
          <w:rFonts w:eastAsia="MS Mincho"/>
          <w:bCs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RAN</w:t>
      </w:r>
      <w:r>
        <w:rPr>
          <w:rFonts w:eastAsia="宋体"/>
          <w:szCs w:val="20"/>
          <w:lang w:eastAsia="zh-CN"/>
        </w:rPr>
        <w:t>1 #10</w:t>
      </w:r>
      <w:r w:rsidR="003B66A2">
        <w:rPr>
          <w:rFonts w:eastAsia="宋体"/>
          <w:szCs w:val="20"/>
          <w:lang w:eastAsia="zh-CN"/>
        </w:rPr>
        <w:t>4</w:t>
      </w:r>
      <w:r w:rsidR="00A80B55">
        <w:rPr>
          <w:rFonts w:eastAsia="宋体" w:hint="eastAsia"/>
          <w:szCs w:val="20"/>
          <w:lang w:eastAsia="zh-CN"/>
        </w:rPr>
        <w:t>b</w:t>
      </w:r>
      <w:r w:rsidR="001435E9">
        <w:rPr>
          <w:rFonts w:eastAsia="宋体"/>
          <w:szCs w:val="20"/>
          <w:lang w:eastAsia="zh-CN"/>
        </w:rPr>
        <w:t>-</w:t>
      </w:r>
      <w:r>
        <w:rPr>
          <w:rFonts w:eastAsia="宋体"/>
          <w:szCs w:val="20"/>
          <w:lang w:eastAsia="zh-CN"/>
        </w:rPr>
        <w:t>e</w:t>
      </w:r>
      <w:r w:rsidR="001435E9">
        <w:rPr>
          <w:rFonts w:eastAsia="宋体"/>
          <w:szCs w:val="20"/>
          <w:lang w:eastAsia="zh-CN"/>
        </w:rPr>
        <w:t xml:space="preserve"> and 105-e</w:t>
      </w:r>
      <w:r>
        <w:rPr>
          <w:rFonts w:eastAsia="宋体"/>
          <w:szCs w:val="20"/>
          <w:lang w:eastAsia="zh-CN"/>
        </w:rPr>
        <w:t>, HARQ-ACK feedback enhancements for enhanced IoT and URLLC were discussed with following</w:t>
      </w:r>
      <w:r>
        <w:rPr>
          <w:rFonts w:eastAsia="MS Mincho"/>
          <w:bCs/>
        </w:rPr>
        <w:t xml:space="preserve"> agreements</w:t>
      </w:r>
      <w:r w:rsidR="001435E9">
        <w:rPr>
          <w:rFonts w:eastAsia="MS Mincho"/>
          <w:bCs/>
        </w:rPr>
        <w:t xml:space="preserve"> and working assumption</w:t>
      </w:r>
      <w:r>
        <w:rPr>
          <w:rFonts w:eastAsia="MS Mincho"/>
          <w:bCs/>
        </w:rPr>
        <w:t>:</w:t>
      </w:r>
    </w:p>
    <w:p w14:paraId="7D0E8202" w14:textId="77777777" w:rsidR="003B66A2" w:rsidRPr="0044331E" w:rsidRDefault="003B66A2" w:rsidP="003B66A2">
      <w:pPr>
        <w:jc w:val="both"/>
        <w:rPr>
          <w:szCs w:val="20"/>
          <w:highlight w:val="green"/>
        </w:rPr>
      </w:pPr>
      <w:r w:rsidRPr="0044331E">
        <w:rPr>
          <w:szCs w:val="20"/>
          <w:highlight w:val="green"/>
        </w:rPr>
        <w:t>Agreements:</w:t>
      </w:r>
    </w:p>
    <w:p w14:paraId="309E8236" w14:textId="77777777" w:rsidR="003B66A2" w:rsidRPr="0044331E" w:rsidRDefault="003B66A2" w:rsidP="00661C44">
      <w:pPr>
        <w:numPr>
          <w:ilvl w:val="0"/>
          <w:numId w:val="10"/>
        </w:numPr>
        <w:jc w:val="both"/>
        <w:rPr>
          <w:szCs w:val="20"/>
          <w:lang w:eastAsia="zh-CN"/>
        </w:rPr>
      </w:pPr>
      <w:r w:rsidRPr="0044331E">
        <w:rPr>
          <w:szCs w:val="20"/>
        </w:rPr>
        <w:t xml:space="preserve">Support </w:t>
      </w:r>
      <w:r w:rsidRPr="0044331E">
        <w:rPr>
          <w:szCs w:val="20"/>
          <w:lang w:eastAsia="zh-CN"/>
        </w:rPr>
        <w:t xml:space="preserve">deferring </w:t>
      </w:r>
      <w:bookmarkStart w:id="1" w:name="_Hlk62406356"/>
      <w:r w:rsidRPr="0044331E">
        <w:rPr>
          <w:szCs w:val="20"/>
          <w:lang w:eastAsia="zh-CN"/>
        </w:rPr>
        <w:t>SPS HARQ-ACK dropped due to TDD specific collisions until a next available PUCCH in Rel-17</w:t>
      </w:r>
      <w:bookmarkEnd w:id="1"/>
      <w:r w:rsidRPr="0044331E">
        <w:rPr>
          <w:szCs w:val="20"/>
          <w:lang w:eastAsia="zh-CN"/>
        </w:rPr>
        <w:t xml:space="preserve"> based on semi-static configuration of slot format</w:t>
      </w:r>
    </w:p>
    <w:p w14:paraId="4BF61248" w14:textId="77777777" w:rsidR="003B66A2" w:rsidRPr="0044331E" w:rsidRDefault="003B66A2" w:rsidP="00661C44">
      <w:pPr>
        <w:pStyle w:val="af8"/>
        <w:numPr>
          <w:ilvl w:val="1"/>
          <w:numId w:val="11"/>
        </w:numPr>
        <w:jc w:val="both"/>
        <w:rPr>
          <w:rFonts w:ascii="Calibri" w:hAnsi="Calibri" w:cs="Calibri"/>
          <w:szCs w:val="20"/>
        </w:rPr>
      </w:pPr>
      <w:r w:rsidRPr="0044331E">
        <w:rPr>
          <w:szCs w:val="20"/>
          <w:lang w:eastAsia="zh-CN"/>
        </w:rPr>
        <w:t>FFS: Details (including possible conditions for such a deferring, whether or not to consider semi-statically configured flexible symbols for PUCCH availability, etc.)</w:t>
      </w:r>
    </w:p>
    <w:p w14:paraId="3A2824A1" w14:textId="77777777" w:rsidR="003B66A2" w:rsidRPr="0044331E" w:rsidRDefault="003B66A2" w:rsidP="00661C44">
      <w:pPr>
        <w:pStyle w:val="af8"/>
        <w:numPr>
          <w:ilvl w:val="1"/>
          <w:numId w:val="11"/>
        </w:numPr>
        <w:jc w:val="both"/>
        <w:rPr>
          <w:rFonts w:ascii="Calibri" w:hAnsi="Calibri" w:cs="Calibri"/>
          <w:szCs w:val="20"/>
        </w:rPr>
      </w:pPr>
      <w:r w:rsidRPr="0044331E">
        <w:rPr>
          <w:szCs w:val="20"/>
          <w:lang w:eastAsia="zh-CN"/>
        </w:rPr>
        <w:t>Aim for minimal standardization efforts and UE complexity in implementation</w:t>
      </w:r>
    </w:p>
    <w:p w14:paraId="28A42A71" w14:textId="77777777" w:rsidR="003B66A2" w:rsidRPr="001236C1" w:rsidRDefault="003B66A2" w:rsidP="003B66A2">
      <w:pPr>
        <w:spacing w:beforeLines="50" w:before="120" w:line="252" w:lineRule="auto"/>
        <w:rPr>
          <w:rFonts w:eastAsia="Calibri"/>
          <w:szCs w:val="20"/>
          <w:lang w:eastAsia="ko-KR"/>
        </w:rPr>
      </w:pPr>
      <w:r w:rsidRPr="001236C1">
        <w:rPr>
          <w:szCs w:val="20"/>
          <w:highlight w:val="green"/>
        </w:rPr>
        <w:t>Agreements</w:t>
      </w:r>
      <w:r w:rsidRPr="001236C1">
        <w:rPr>
          <w:szCs w:val="20"/>
        </w:rPr>
        <w:t xml:space="preserve">: </w:t>
      </w:r>
      <w:r w:rsidRPr="001236C1">
        <w:rPr>
          <w:rFonts w:eastAsia="Calibri"/>
          <w:szCs w:val="20"/>
          <w:lang w:eastAsia="ko-KR"/>
        </w:rPr>
        <w:t xml:space="preserve">For SPS HARQ-ACK, the deferral from the initial slot/sub-slot determined by </w:t>
      </w:r>
      <w:r w:rsidRPr="001236C1">
        <w:rPr>
          <w:rFonts w:eastAsia="Calibri"/>
          <w:i/>
          <w:iCs/>
          <w:szCs w:val="20"/>
          <w:lang w:eastAsia="ko-KR"/>
        </w:rPr>
        <w:t>k1</w:t>
      </w:r>
      <w:r w:rsidRPr="001236C1">
        <w:rPr>
          <w:rFonts w:eastAsia="Calibri"/>
          <w:szCs w:val="20"/>
          <w:lang w:eastAsia="ko-KR"/>
        </w:rPr>
        <w:t xml:space="preserve"> in the activation DCI to the target slot/sub-slot determined by </w:t>
      </w:r>
      <w:r w:rsidRPr="001236C1">
        <w:rPr>
          <w:rFonts w:eastAsia="Calibri"/>
          <w:i/>
          <w:iCs/>
          <w:szCs w:val="20"/>
          <w:lang w:eastAsia="ko-KR"/>
        </w:rPr>
        <w:t>k1</w:t>
      </w:r>
      <w:r w:rsidRPr="001236C1">
        <w:rPr>
          <w:rFonts w:eastAsia="Calibri"/>
          <w:szCs w:val="20"/>
          <w:lang w:eastAsia="ko-KR"/>
        </w:rPr>
        <w:t>+</w:t>
      </w:r>
      <w:r w:rsidRPr="001236C1">
        <w:rPr>
          <w:rFonts w:eastAsia="Calibri"/>
          <w:i/>
          <w:iCs/>
          <w:szCs w:val="20"/>
          <w:lang w:eastAsia="ko-KR"/>
        </w:rPr>
        <w:t xml:space="preserve"> k1</w:t>
      </w:r>
      <w:r w:rsidRPr="001236C1">
        <w:rPr>
          <w:rFonts w:eastAsia="Calibri"/>
          <w:i/>
          <w:iCs/>
          <w:szCs w:val="20"/>
          <w:vertAlign w:val="subscript"/>
          <w:lang w:eastAsia="ko-KR"/>
        </w:rPr>
        <w:t>def</w:t>
      </w:r>
      <w:r w:rsidRPr="001236C1">
        <w:rPr>
          <w:rFonts w:eastAsia="Calibri"/>
          <w:szCs w:val="20"/>
          <w:lang w:eastAsia="ko-KR"/>
        </w:rPr>
        <w:t xml:space="preserve">, the UE will check the validity </w:t>
      </w:r>
      <w:r w:rsidRPr="001236C1">
        <w:rPr>
          <w:rFonts w:eastAsia="Calibri"/>
          <w:strike/>
          <w:color w:val="FF0000"/>
          <w:szCs w:val="20"/>
          <w:lang w:eastAsia="ko-KR"/>
        </w:rPr>
        <w:t>(TBD)</w:t>
      </w:r>
      <w:r w:rsidRPr="001236C1">
        <w:rPr>
          <w:rFonts w:eastAsia="Calibri"/>
          <w:szCs w:val="20"/>
          <w:lang w:eastAsia="ko-KR"/>
        </w:rPr>
        <w:t xml:space="preserve"> of a target slot/sub-slot evaluating from one slot/sub-slot to the next sub/sub-slot (i.e. in principle </w:t>
      </w:r>
      <w:r w:rsidRPr="001236C1">
        <w:rPr>
          <w:rFonts w:eastAsia="Calibri"/>
          <w:i/>
          <w:iCs/>
          <w:szCs w:val="20"/>
          <w:lang w:eastAsia="ko-KR"/>
        </w:rPr>
        <w:t>k1</w:t>
      </w:r>
      <w:r w:rsidRPr="001236C1">
        <w:rPr>
          <w:rFonts w:eastAsia="Calibri"/>
          <w:i/>
          <w:iCs/>
          <w:szCs w:val="20"/>
          <w:vertAlign w:val="subscript"/>
          <w:lang w:eastAsia="ko-KR"/>
        </w:rPr>
        <w:t>def</w:t>
      </w:r>
      <w:r w:rsidRPr="001236C1">
        <w:rPr>
          <w:rFonts w:eastAsia="Calibri"/>
          <w:szCs w:val="20"/>
          <w:lang w:eastAsia="ko-KR"/>
        </w:rPr>
        <w:t xml:space="preserve"> granularity is 1 slot/sub-slot)</w:t>
      </w:r>
    </w:p>
    <w:p w14:paraId="3CFD0891" w14:textId="77777777" w:rsidR="003B66A2" w:rsidRPr="001236C1" w:rsidRDefault="003B66A2" w:rsidP="00661C44">
      <w:pPr>
        <w:numPr>
          <w:ilvl w:val="0"/>
          <w:numId w:val="12"/>
        </w:numPr>
        <w:spacing w:line="252" w:lineRule="auto"/>
        <w:ind w:left="714" w:hanging="357"/>
        <w:contextualSpacing/>
        <w:rPr>
          <w:rFonts w:eastAsia="Calibri"/>
          <w:szCs w:val="20"/>
          <w:lang w:eastAsia="ko-KR"/>
        </w:rPr>
      </w:pPr>
      <w:r w:rsidRPr="001236C1">
        <w:rPr>
          <w:rFonts w:eastAsia="Calibri"/>
          <w:szCs w:val="20"/>
          <w:lang w:eastAsia="ko-KR"/>
        </w:rPr>
        <w:t>FFS: if there is a limit on the minimum deferral considered the required UE processing (</w:t>
      </w:r>
      <w:r w:rsidRPr="001236C1">
        <w:rPr>
          <w:rFonts w:eastAsia="Calibri"/>
          <w:i/>
          <w:iCs/>
          <w:szCs w:val="20"/>
          <w:lang w:eastAsia="ko-KR"/>
        </w:rPr>
        <w:t>k1</w:t>
      </w:r>
      <w:r w:rsidRPr="001236C1">
        <w:rPr>
          <w:rFonts w:eastAsia="Calibri"/>
          <w:i/>
          <w:iCs/>
          <w:szCs w:val="20"/>
          <w:vertAlign w:val="subscript"/>
          <w:lang w:eastAsia="ko-KR"/>
        </w:rPr>
        <w:t>def</w:t>
      </w:r>
      <w:r w:rsidRPr="001236C1">
        <w:rPr>
          <w:rFonts w:eastAsia="Calibri"/>
          <w:szCs w:val="20"/>
          <w:lang w:eastAsia="ko-KR"/>
        </w:rPr>
        <w:t xml:space="preserve"> </w:t>
      </w:r>
      <w:r w:rsidRPr="001236C1">
        <w:rPr>
          <w:rFonts w:eastAsia="Calibri"/>
          <w:color w:val="FF0000"/>
          <w:szCs w:val="20"/>
          <w:lang w:eastAsia="ko-KR"/>
        </w:rPr>
        <w:t>≥0</w:t>
      </w:r>
      <w:r w:rsidRPr="001236C1">
        <w:rPr>
          <w:rFonts w:eastAsia="Calibri"/>
          <w:szCs w:val="20"/>
          <w:lang w:eastAsia="ko-KR"/>
        </w:rPr>
        <w:t xml:space="preserve"> </w:t>
      </w:r>
      <w:r w:rsidRPr="001236C1">
        <w:rPr>
          <w:rFonts w:eastAsia="Calibri"/>
          <w:strike/>
          <w:color w:val="FF0000"/>
          <w:szCs w:val="20"/>
          <w:lang w:eastAsia="ko-KR"/>
        </w:rPr>
        <w:t>&gt;1</w:t>
      </w:r>
      <w:r w:rsidRPr="001236C1">
        <w:rPr>
          <w:rFonts w:eastAsia="Calibri"/>
          <w:szCs w:val="20"/>
          <w:lang w:eastAsia="ko-KR"/>
        </w:rPr>
        <w:t xml:space="preserve">)  </w:t>
      </w:r>
    </w:p>
    <w:p w14:paraId="523E8282" w14:textId="77777777" w:rsidR="003B66A2" w:rsidRPr="001236C1" w:rsidRDefault="003B66A2" w:rsidP="00661C44">
      <w:pPr>
        <w:numPr>
          <w:ilvl w:val="0"/>
          <w:numId w:val="12"/>
        </w:numPr>
        <w:snapToGrid w:val="0"/>
        <w:spacing w:beforeLines="50" w:before="120" w:after="120"/>
        <w:ind w:left="714" w:hanging="357"/>
        <w:contextualSpacing/>
        <w:rPr>
          <w:strike/>
          <w:color w:val="FF0000"/>
          <w:szCs w:val="20"/>
          <w:lang w:eastAsia="ko-KR"/>
        </w:rPr>
      </w:pPr>
      <w:r w:rsidRPr="001236C1">
        <w:rPr>
          <w:szCs w:val="20"/>
          <w:lang w:eastAsia="ko-KR"/>
        </w:rPr>
        <w:t xml:space="preserve">FFS: if there is a limit on the maximum deferral </w:t>
      </w:r>
      <w:r w:rsidRPr="001236C1">
        <w:rPr>
          <w:strike/>
          <w:color w:val="FF0000"/>
          <w:szCs w:val="20"/>
          <w:lang w:eastAsia="ko-KR"/>
        </w:rPr>
        <w:t>given in terms of</w:t>
      </w:r>
      <w:r w:rsidRPr="001236C1">
        <w:rPr>
          <w:szCs w:val="20"/>
          <w:lang w:eastAsia="ko-KR"/>
        </w:rPr>
        <w:t xml:space="preserve"> </w:t>
      </w:r>
      <w:r w:rsidRPr="001236C1">
        <w:rPr>
          <w:strike/>
          <w:color w:val="FF0000"/>
          <w:szCs w:val="20"/>
          <w:lang w:eastAsia="ko-KR"/>
        </w:rPr>
        <w:t xml:space="preserve">e.g. </w:t>
      </w:r>
      <w:r w:rsidRPr="001236C1">
        <w:rPr>
          <w:i/>
          <w:iCs/>
          <w:strike/>
          <w:color w:val="FF0000"/>
          <w:szCs w:val="20"/>
          <w:lang w:eastAsia="ko-KR"/>
        </w:rPr>
        <w:t>k1</w:t>
      </w:r>
      <w:r w:rsidRPr="001236C1">
        <w:rPr>
          <w:i/>
          <w:iCs/>
          <w:strike/>
          <w:color w:val="FF0000"/>
          <w:szCs w:val="20"/>
          <w:vertAlign w:val="subscript"/>
          <w:lang w:eastAsia="ko-KR"/>
        </w:rPr>
        <w:t>def</w:t>
      </w:r>
      <w:r w:rsidRPr="001236C1">
        <w:rPr>
          <w:strike/>
          <w:color w:val="FF0000"/>
          <w:szCs w:val="20"/>
          <w:lang w:eastAsia="ko-KR"/>
        </w:rPr>
        <w:t xml:space="preserve"> &lt;=X or </w:t>
      </w:r>
      <w:r w:rsidRPr="001236C1">
        <w:rPr>
          <w:i/>
          <w:iCs/>
          <w:strike/>
          <w:color w:val="FF0000"/>
          <w:szCs w:val="20"/>
          <w:lang w:eastAsia="ko-KR"/>
        </w:rPr>
        <w:t>k1+k1</w:t>
      </w:r>
      <w:r w:rsidRPr="001236C1">
        <w:rPr>
          <w:i/>
          <w:iCs/>
          <w:strike/>
          <w:color w:val="FF0000"/>
          <w:szCs w:val="20"/>
          <w:vertAlign w:val="subscript"/>
          <w:lang w:eastAsia="ko-KR"/>
        </w:rPr>
        <w:t>def</w:t>
      </w:r>
      <w:r w:rsidRPr="001236C1">
        <w:rPr>
          <w:strike/>
          <w:color w:val="FF0000"/>
          <w:szCs w:val="20"/>
          <w:lang w:eastAsia="ko-KR"/>
        </w:rPr>
        <w:t xml:space="preserve"> &lt;=X</w:t>
      </w:r>
    </w:p>
    <w:p w14:paraId="37F2E73F" w14:textId="505156E8" w:rsidR="00A80B55" w:rsidRPr="00EF386C" w:rsidRDefault="00A80B55" w:rsidP="00A80B55">
      <w:pPr>
        <w:jc w:val="both"/>
        <w:rPr>
          <w:szCs w:val="20"/>
        </w:rPr>
      </w:pPr>
      <w:r w:rsidRPr="00EF386C">
        <w:rPr>
          <w:szCs w:val="20"/>
          <w:highlight w:val="green"/>
        </w:rPr>
        <w:t>Agreement</w:t>
      </w:r>
      <w:r w:rsidRPr="00EF386C">
        <w:rPr>
          <w:color w:val="0070C0"/>
          <w:szCs w:val="20"/>
        </w:rPr>
        <w:t>:</w:t>
      </w:r>
      <w:r w:rsidRPr="00EF386C">
        <w:rPr>
          <w:szCs w:val="20"/>
        </w:rPr>
        <w:t xml:space="preserve"> Support Type-1 HARQ-ACK codebook for sub-slot based PUCCH configuration in Rel-17.</w:t>
      </w:r>
    </w:p>
    <w:p w14:paraId="7C9E3B31" w14:textId="77777777" w:rsidR="00A80B55" w:rsidRPr="00EF386C" w:rsidRDefault="00A80B55" w:rsidP="00661C44">
      <w:pPr>
        <w:pStyle w:val="af8"/>
        <w:numPr>
          <w:ilvl w:val="0"/>
          <w:numId w:val="17"/>
        </w:numPr>
        <w:spacing w:after="100" w:afterAutospacing="1"/>
        <w:jc w:val="both"/>
        <w:rPr>
          <w:szCs w:val="20"/>
          <w:lang w:eastAsia="zh-CN"/>
        </w:rPr>
      </w:pPr>
      <w:r w:rsidRPr="00EF386C">
        <w:rPr>
          <w:szCs w:val="20"/>
          <w:lang w:eastAsia="zh-CN"/>
        </w:rPr>
        <w:t xml:space="preserve">The properties of the Type-1 HARQ-ACK codebook for sub-slot PUCCH at least includes that a </w:t>
      </w:r>
      <w:r w:rsidRPr="00EF386C">
        <w:rPr>
          <w:szCs w:val="20"/>
        </w:rPr>
        <w:t>PDSCH TDRA is associated with a UL /PUCCH sub-slot if the end of the PDSCH overlaps with the associated sub-slot determined by a k1 in the set of sub-slot timing values K1.</w:t>
      </w:r>
      <w:r w:rsidRPr="00EF386C">
        <w:rPr>
          <w:i/>
          <w:iCs/>
          <w:szCs w:val="20"/>
        </w:rPr>
        <w:t xml:space="preserve"> </w:t>
      </w:r>
    </w:p>
    <w:p w14:paraId="5D51C8CD" w14:textId="77777777" w:rsidR="00A80B55" w:rsidRPr="00021DE4" w:rsidRDefault="00A80B55" w:rsidP="00661C44">
      <w:pPr>
        <w:pStyle w:val="af8"/>
        <w:numPr>
          <w:ilvl w:val="0"/>
          <w:numId w:val="17"/>
        </w:numPr>
        <w:spacing w:before="100" w:after="100"/>
        <w:jc w:val="both"/>
        <w:rPr>
          <w:szCs w:val="20"/>
          <w:lang w:eastAsia="zh-CN"/>
        </w:rPr>
      </w:pPr>
      <w:r w:rsidRPr="00021DE4">
        <w:rPr>
          <w:szCs w:val="20"/>
          <w:lang w:eastAsia="zh-CN"/>
        </w:rPr>
        <w:t>FFS: whether the PDSCH TDRA grouping is performed per DL slot or sub-slot</w:t>
      </w:r>
    </w:p>
    <w:p w14:paraId="25914002" w14:textId="77777777" w:rsidR="00A80B55" w:rsidRPr="00021DE4" w:rsidRDefault="00A80B55" w:rsidP="00661C44">
      <w:pPr>
        <w:pStyle w:val="af8"/>
        <w:numPr>
          <w:ilvl w:val="1"/>
          <w:numId w:val="17"/>
        </w:numPr>
        <w:spacing w:before="100" w:after="100"/>
        <w:jc w:val="both"/>
        <w:rPr>
          <w:szCs w:val="20"/>
          <w:lang w:eastAsia="zh-CN"/>
        </w:rPr>
      </w:pPr>
      <w:r w:rsidRPr="00021DE4">
        <w:rPr>
          <w:szCs w:val="20"/>
          <w:lang w:eastAsia="zh-CN"/>
        </w:rPr>
        <w:t xml:space="preserve">Decide between PDSCH TDRA grouping per DL slot and sub-slot during RAN1#105-e </w:t>
      </w:r>
    </w:p>
    <w:p w14:paraId="63897800" w14:textId="32EBF893" w:rsidR="001435E9" w:rsidRPr="00ED2B31" w:rsidRDefault="001435E9" w:rsidP="001435E9">
      <w:pPr>
        <w:jc w:val="both"/>
        <w:rPr>
          <w:szCs w:val="20"/>
          <w:lang w:eastAsia="zh-CN"/>
        </w:rPr>
      </w:pPr>
      <w:r w:rsidRPr="00ED2B31">
        <w:rPr>
          <w:szCs w:val="20"/>
          <w:highlight w:val="darkYellow"/>
          <w:lang w:eastAsia="zh-CN"/>
        </w:rPr>
        <w:t xml:space="preserve">Working Assumption: </w:t>
      </w:r>
      <w:r w:rsidRPr="00ED2B31">
        <w:rPr>
          <w:szCs w:val="20"/>
          <w:lang w:eastAsia="zh-CN"/>
        </w:rPr>
        <w:t>For at least HARQ-ACK re-transmission:</w:t>
      </w:r>
    </w:p>
    <w:p w14:paraId="2BCD85EC" w14:textId="77777777" w:rsidR="001435E9" w:rsidRPr="00ED2B31" w:rsidRDefault="001435E9" w:rsidP="00661C44">
      <w:pPr>
        <w:numPr>
          <w:ilvl w:val="0"/>
          <w:numId w:val="13"/>
        </w:numPr>
        <w:jc w:val="both"/>
        <w:rPr>
          <w:szCs w:val="20"/>
          <w:lang w:eastAsia="zh-CN"/>
        </w:rPr>
      </w:pPr>
      <w:r w:rsidRPr="00ED2B31">
        <w:rPr>
          <w:szCs w:val="20"/>
          <w:lang w:eastAsia="zh-CN"/>
        </w:rPr>
        <w:t>Support at least one enhanced Type 3 HARQ-ACK CB with smaller size (compared to Rel-16) in Rel-17</w:t>
      </w:r>
    </w:p>
    <w:p w14:paraId="0697741F" w14:textId="77777777" w:rsidR="001435E9" w:rsidRPr="00ED2B31" w:rsidRDefault="001435E9" w:rsidP="00661C44">
      <w:pPr>
        <w:numPr>
          <w:ilvl w:val="1"/>
          <w:numId w:val="14"/>
        </w:numPr>
        <w:jc w:val="both"/>
        <w:rPr>
          <w:i/>
          <w:iCs/>
          <w:szCs w:val="20"/>
          <w:lang w:eastAsia="zh-CN"/>
        </w:rPr>
      </w:pPr>
      <w:r w:rsidRPr="00ED2B31">
        <w:rPr>
          <w:i/>
          <w:iCs/>
          <w:szCs w:val="20"/>
          <w:lang w:eastAsia="zh-CN"/>
        </w:rPr>
        <w:t xml:space="preserve">Definition of enhanced Type 3 CB: </w:t>
      </w:r>
    </w:p>
    <w:p w14:paraId="7B4E8460" w14:textId="77777777" w:rsidR="001435E9" w:rsidRPr="00ED2B31" w:rsidRDefault="001435E9" w:rsidP="00661C44">
      <w:pPr>
        <w:numPr>
          <w:ilvl w:val="2"/>
          <w:numId w:val="14"/>
        </w:numPr>
        <w:rPr>
          <w:i/>
          <w:iCs/>
          <w:szCs w:val="20"/>
          <w:lang w:eastAsia="zh-CN"/>
        </w:rPr>
      </w:pPr>
      <w:r w:rsidRPr="00ED2B31">
        <w:rPr>
          <w:i/>
          <w:iCs/>
          <w:szCs w:val="20"/>
          <w:lang w:eastAsia="zh-CN"/>
        </w:rPr>
        <w:t xml:space="preserve">The codebook size of a single triggered enhanced Type 3 HARQ-ACK codebook at least determined by RRC configuration </w:t>
      </w:r>
    </w:p>
    <w:p w14:paraId="0E396325" w14:textId="77777777" w:rsidR="001435E9" w:rsidRPr="00ED2B31" w:rsidRDefault="001435E9" w:rsidP="00661C44">
      <w:pPr>
        <w:numPr>
          <w:ilvl w:val="2"/>
          <w:numId w:val="14"/>
        </w:numPr>
        <w:rPr>
          <w:i/>
          <w:iCs/>
          <w:szCs w:val="20"/>
          <w:lang w:eastAsia="zh-CN"/>
        </w:rPr>
      </w:pPr>
      <w:r w:rsidRPr="00ED2B31">
        <w:rPr>
          <w:i/>
          <w:iCs/>
          <w:szCs w:val="20"/>
          <w:lang w:eastAsia="zh-CN"/>
        </w:rPr>
        <w:t>The codebook construction uses HARQ processes as a bases (i.e. ordered according to HARQ-IDs and serving cells)</w:t>
      </w:r>
    </w:p>
    <w:p w14:paraId="4A9D371E" w14:textId="77777777" w:rsidR="001435E9" w:rsidRPr="00ED2B31" w:rsidRDefault="001435E9" w:rsidP="00661C44">
      <w:pPr>
        <w:numPr>
          <w:ilvl w:val="0"/>
          <w:numId w:val="14"/>
        </w:numPr>
        <w:jc w:val="both"/>
        <w:rPr>
          <w:szCs w:val="20"/>
          <w:lang w:eastAsia="zh-CN"/>
        </w:rPr>
      </w:pPr>
      <w:r w:rsidRPr="00ED2B31">
        <w:rPr>
          <w:szCs w:val="20"/>
          <w:lang w:eastAsia="zh-CN"/>
        </w:rPr>
        <w:t>Support one-shot triggering (by a DL assignment) of HARQ-ACK re-transmission on a PUCCH resource other than enhanced Type 2 or (enhanced) Type 3 HARQ-ACK CB (i.e. Alt. 3) in Rel-17</w:t>
      </w:r>
    </w:p>
    <w:p w14:paraId="0C5847FA" w14:textId="77777777" w:rsidR="001435E9" w:rsidRPr="00ED2B31" w:rsidRDefault="001435E9" w:rsidP="00661C44">
      <w:pPr>
        <w:numPr>
          <w:ilvl w:val="1"/>
          <w:numId w:val="14"/>
        </w:numPr>
        <w:jc w:val="both"/>
        <w:rPr>
          <w:i/>
          <w:iCs/>
          <w:szCs w:val="20"/>
          <w:lang w:eastAsia="zh-CN"/>
        </w:rPr>
      </w:pPr>
      <w:r w:rsidRPr="00ED2B31">
        <w:rPr>
          <w:i/>
          <w:iCs/>
          <w:szCs w:val="20"/>
          <w:lang w:eastAsia="zh-CN"/>
        </w:rPr>
        <w:t>Details are FFS</w:t>
      </w:r>
    </w:p>
    <w:p w14:paraId="31CDFFA3" w14:textId="77777777" w:rsidR="001435E9" w:rsidRPr="00ED2B31" w:rsidRDefault="001435E9" w:rsidP="00661C44">
      <w:pPr>
        <w:numPr>
          <w:ilvl w:val="0"/>
          <w:numId w:val="14"/>
        </w:numPr>
        <w:spacing w:after="120"/>
        <w:ind w:left="714" w:hanging="357"/>
        <w:jc w:val="both"/>
        <w:rPr>
          <w:szCs w:val="20"/>
          <w:lang w:eastAsia="zh-CN"/>
        </w:rPr>
      </w:pPr>
      <w:r w:rsidRPr="00ED2B31">
        <w:rPr>
          <w:szCs w:val="20"/>
          <w:lang w:eastAsia="zh-CN"/>
        </w:rPr>
        <w:t>Enhanced Type 3 HARQ-ACK CB and/or one-shot triggering (by a DL assignment) of HARQ-ACK re-transmission on a PUCCH resource other than enhanced Type 2 or (enhanced) Type 3 HARQ-ACK CB are subject to separate UE capabilities</w:t>
      </w:r>
    </w:p>
    <w:p w14:paraId="5AEB862A" w14:textId="77777777" w:rsidR="001435E9" w:rsidRPr="0049179E" w:rsidRDefault="001435E9" w:rsidP="001435E9">
      <w:pPr>
        <w:jc w:val="both"/>
        <w:rPr>
          <w:lang w:eastAsia="zh-CN"/>
        </w:rPr>
      </w:pPr>
      <w:r w:rsidRPr="0049179E">
        <w:rPr>
          <w:highlight w:val="green"/>
          <w:lang w:eastAsia="zh-CN"/>
        </w:rPr>
        <w:t>Agreement</w:t>
      </w:r>
      <w:r w:rsidRPr="0049179E">
        <w:rPr>
          <w:lang w:eastAsia="zh-CN"/>
        </w:rPr>
        <w:t xml:space="preserve">: Support PUCCH carrier switching based on dynamic indication in DCI scheduling a PUCCH and semi-static configuration </w:t>
      </w:r>
    </w:p>
    <w:p w14:paraId="1886DAF8" w14:textId="77777777" w:rsidR="001435E9" w:rsidRPr="0049179E" w:rsidRDefault="001435E9" w:rsidP="00661C44">
      <w:pPr>
        <w:pStyle w:val="af8"/>
        <w:numPr>
          <w:ilvl w:val="0"/>
          <w:numId w:val="15"/>
        </w:numPr>
        <w:spacing w:after="100" w:afterAutospacing="1"/>
        <w:jc w:val="both"/>
        <w:rPr>
          <w:rFonts w:ascii="Calibri" w:hAnsi="Calibri" w:cs="Calibri"/>
        </w:rPr>
      </w:pPr>
      <w:r w:rsidRPr="0049179E">
        <w:rPr>
          <w:lang w:eastAsia="zh-CN"/>
        </w:rPr>
        <w:t>Details are FFS (including applicability of dynamic and/or semi-static means)</w:t>
      </w:r>
    </w:p>
    <w:p w14:paraId="088B0A2E" w14:textId="77777777" w:rsidR="001435E9" w:rsidRPr="0049179E" w:rsidRDefault="001435E9" w:rsidP="00661C44">
      <w:pPr>
        <w:pStyle w:val="af8"/>
        <w:numPr>
          <w:ilvl w:val="0"/>
          <w:numId w:val="15"/>
        </w:numPr>
        <w:spacing w:before="100" w:after="100"/>
        <w:jc w:val="both"/>
        <w:rPr>
          <w:lang w:val="it-IT"/>
        </w:rPr>
      </w:pPr>
      <w:r w:rsidRPr="0049179E">
        <w:rPr>
          <w:lang w:eastAsia="zh-CN"/>
        </w:rPr>
        <w:t xml:space="preserve">Aim for minimum specification impact </w:t>
      </w:r>
    </w:p>
    <w:p w14:paraId="59122F05" w14:textId="77777777" w:rsidR="001435E9" w:rsidRPr="0049179E" w:rsidRDefault="001435E9" w:rsidP="00661C44">
      <w:pPr>
        <w:pStyle w:val="af8"/>
        <w:numPr>
          <w:ilvl w:val="0"/>
          <w:numId w:val="15"/>
        </w:numPr>
        <w:spacing w:before="100" w:after="100"/>
        <w:jc w:val="both"/>
      </w:pPr>
      <w:r w:rsidRPr="0049179E">
        <w:rPr>
          <w:lang w:eastAsia="zh-CN"/>
        </w:rPr>
        <w:t>Dynamic indication and/or semi-static configuration are subject to separate UE capabilities</w:t>
      </w:r>
    </w:p>
    <w:p w14:paraId="29A2C861" w14:textId="77777777" w:rsidR="001435E9" w:rsidRPr="0049179E" w:rsidRDefault="001435E9" w:rsidP="00661C44">
      <w:pPr>
        <w:pStyle w:val="af8"/>
        <w:numPr>
          <w:ilvl w:val="0"/>
          <w:numId w:val="15"/>
        </w:numPr>
        <w:spacing w:before="100" w:after="100"/>
        <w:jc w:val="both"/>
        <w:rPr>
          <w:lang w:eastAsia="zh-CN"/>
        </w:rPr>
      </w:pPr>
      <w:r w:rsidRPr="0049179E">
        <w:rPr>
          <w:lang w:eastAsia="zh-CN"/>
        </w:rPr>
        <w:t xml:space="preserve">The semi-static PUCCH carrier switching configuration operation is based on RRC configured PUCCH cell timing pattern of applicable PUCCH cells </w:t>
      </w:r>
      <w:r w:rsidRPr="0049179E">
        <w:t>and supports PUCCH carrier switching across cells with different numerologies.</w:t>
      </w:r>
    </w:p>
    <w:p w14:paraId="64EE0ADA" w14:textId="77777777" w:rsidR="001435E9" w:rsidRPr="0049179E" w:rsidRDefault="001435E9" w:rsidP="00661C44">
      <w:pPr>
        <w:pStyle w:val="af8"/>
        <w:numPr>
          <w:ilvl w:val="1"/>
          <w:numId w:val="15"/>
        </w:numPr>
        <w:spacing w:before="100" w:after="100"/>
        <w:rPr>
          <w:lang w:eastAsia="zh-CN"/>
        </w:rPr>
      </w:pPr>
      <w:r w:rsidRPr="0049179E">
        <w:rPr>
          <w:lang w:eastAsia="zh-CN"/>
        </w:rPr>
        <w:t>FFS whether additional rules are needed to support PUCCH carrier switching across cells with different numerologies</w:t>
      </w:r>
    </w:p>
    <w:p w14:paraId="1B233054" w14:textId="77777777" w:rsidR="001435E9" w:rsidRPr="0049179E" w:rsidRDefault="001435E9" w:rsidP="00661C44">
      <w:pPr>
        <w:pStyle w:val="af8"/>
        <w:numPr>
          <w:ilvl w:val="0"/>
          <w:numId w:val="15"/>
        </w:numPr>
        <w:spacing w:before="100" w:after="100"/>
        <w:jc w:val="both"/>
        <w:rPr>
          <w:lang w:eastAsia="zh-CN"/>
        </w:rPr>
      </w:pPr>
      <w:r w:rsidRPr="0049179E">
        <w:rPr>
          <w:lang w:eastAsia="zh-CN"/>
        </w:rPr>
        <w:t>FFS the maximum number of PUCCH cells</w:t>
      </w:r>
    </w:p>
    <w:p w14:paraId="3001C5E8" w14:textId="77777777" w:rsidR="001435E9" w:rsidRPr="0049179E" w:rsidRDefault="001435E9" w:rsidP="00661C44">
      <w:pPr>
        <w:pStyle w:val="af8"/>
        <w:numPr>
          <w:ilvl w:val="0"/>
          <w:numId w:val="15"/>
        </w:numPr>
        <w:spacing w:before="100" w:after="100"/>
        <w:jc w:val="both"/>
        <w:rPr>
          <w:lang w:eastAsia="zh-CN"/>
        </w:rPr>
      </w:pPr>
      <w:r w:rsidRPr="0049179E">
        <w:rPr>
          <w:lang w:eastAsia="zh-CN"/>
        </w:rPr>
        <w:t>FFS whether and how to support joint operation of dynamic and semi-static carrier switching for a UE</w:t>
      </w:r>
    </w:p>
    <w:p w14:paraId="4F122262" w14:textId="77777777" w:rsidR="001435E9" w:rsidRPr="0049179E" w:rsidRDefault="001435E9" w:rsidP="00661C44">
      <w:pPr>
        <w:pStyle w:val="af8"/>
        <w:numPr>
          <w:ilvl w:val="0"/>
          <w:numId w:val="15"/>
        </w:numPr>
        <w:spacing w:before="100" w:after="100"/>
        <w:jc w:val="both"/>
        <w:rPr>
          <w:lang w:eastAsia="zh-CN"/>
        </w:rPr>
      </w:pPr>
      <w:r w:rsidRPr="0049179E">
        <w:rPr>
          <w:lang w:eastAsia="zh-CN"/>
        </w:rPr>
        <w:t>FFS whether and how to support joint operation of PUCCH carrier switching and SPS HARQ-ACK deferral</w:t>
      </w:r>
    </w:p>
    <w:p w14:paraId="2C530658" w14:textId="77777777" w:rsidR="0094692F" w:rsidRDefault="007D7E7A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In this contribution, we </w:t>
      </w:r>
      <w:r>
        <w:rPr>
          <w:rFonts w:eastAsia="宋体"/>
          <w:lang w:eastAsia="zh-CN"/>
        </w:rPr>
        <w:t>show our views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宋体"/>
          <w:lang w:eastAsia="zh-CN"/>
        </w:rPr>
        <w:t xml:space="preserve"> the HARQ-ACK </w:t>
      </w:r>
      <w:r>
        <w:rPr>
          <w:rFonts w:eastAsia="宋体" w:hint="eastAsia"/>
          <w:lang w:eastAsia="zh-CN"/>
        </w:rPr>
        <w:t>enhancement</w:t>
      </w:r>
      <w:r>
        <w:rPr>
          <w:rFonts w:eastAsia="宋体"/>
          <w:lang w:eastAsia="zh-CN"/>
        </w:rPr>
        <w:t>s for Rel-17 IoT and URLLC</w:t>
      </w:r>
      <w:r>
        <w:rPr>
          <w:rFonts w:eastAsia="宋体" w:hint="eastAsia"/>
          <w:lang w:eastAsia="zh-CN"/>
        </w:rPr>
        <w:t>.</w:t>
      </w:r>
    </w:p>
    <w:p w14:paraId="082731BE" w14:textId="48C22D4E" w:rsidR="0094692F" w:rsidRDefault="00507DF5">
      <w:pPr>
        <w:pStyle w:val="1"/>
        <w:keepNext w:val="0"/>
        <w:spacing w:after="120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 xml:space="preserve">SPS </w:t>
      </w:r>
      <w:r w:rsidRPr="00507DF5">
        <w:rPr>
          <w:rFonts w:ascii="Times New Roman" w:eastAsia="宋体" w:hAnsi="Times New Roman" w:cs="Times New Roman"/>
          <w:lang w:eastAsia="zh-CN"/>
        </w:rPr>
        <w:t>HARQ-ACK deferral</w:t>
      </w:r>
    </w:p>
    <w:p w14:paraId="49DAB14B" w14:textId="7DFE72B3" w:rsidR="00BD361C" w:rsidRDefault="00507DF5">
      <w:pPr>
        <w:pStyle w:val="2"/>
        <w:tabs>
          <w:tab w:val="clear" w:pos="3447"/>
        </w:tabs>
        <w:spacing w:after="120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507DF5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Configuration </w:t>
      </w:r>
      <w:r w:rsidR="003F16D7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of SPS HARQ-ACK </w:t>
      </w:r>
      <w:r w:rsidR="00D47C0A">
        <w:rPr>
          <w:rFonts w:ascii="Times New Roman" w:eastAsiaTheme="minorEastAsia" w:hAnsi="Times New Roman" w:cs="Times New Roman"/>
          <w:sz w:val="22"/>
          <w:szCs w:val="22"/>
          <w:lang w:eastAsia="zh-CN"/>
        </w:rPr>
        <w:t>D</w:t>
      </w:r>
      <w:r w:rsidR="003F16D7">
        <w:rPr>
          <w:rFonts w:ascii="Times New Roman" w:eastAsiaTheme="minorEastAsia" w:hAnsi="Times New Roman" w:cs="Times New Roman"/>
          <w:sz w:val="22"/>
          <w:szCs w:val="22"/>
          <w:lang w:eastAsia="zh-CN"/>
        </w:rPr>
        <w:t>eferral</w:t>
      </w:r>
    </w:p>
    <w:p w14:paraId="0FA2310D" w14:textId="5060401D" w:rsidR="00B838D1" w:rsidRDefault="00FD7781" w:rsidP="00216826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1 </w:t>
      </w:r>
      <w:r>
        <w:rPr>
          <w:rFonts w:eastAsiaTheme="minorEastAsia" w:hint="eastAsia"/>
          <w:lang w:eastAsia="zh-CN"/>
        </w:rPr>
        <w:t>#</w:t>
      </w:r>
      <w:r>
        <w:rPr>
          <w:rFonts w:eastAsiaTheme="minorEastAsia"/>
          <w:lang w:eastAsia="zh-CN"/>
        </w:rPr>
        <w:t>104</w:t>
      </w:r>
      <w:r w:rsidR="003F16D7"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-e,</w:t>
      </w:r>
      <w:r>
        <w:rPr>
          <w:rFonts w:eastAsiaTheme="minorEastAsia"/>
          <w:lang w:eastAsia="zh-CN"/>
        </w:rPr>
        <w:t xml:space="preserve"> the configuration of the deferring of SPS HARQ-ACK dropped due to TDD was discussed and the following two options were proposed:</w:t>
      </w:r>
    </w:p>
    <w:p w14:paraId="443D096F" w14:textId="77777777" w:rsidR="00FD7781" w:rsidRPr="00FD7781" w:rsidRDefault="00FD7781" w:rsidP="00661C44">
      <w:pPr>
        <w:pStyle w:val="a1"/>
        <w:numPr>
          <w:ilvl w:val="2"/>
          <w:numId w:val="8"/>
        </w:numPr>
        <w:ind w:leftChars="144" w:left="708"/>
        <w:rPr>
          <w:bCs/>
          <w:lang w:eastAsia="zh-CN"/>
        </w:rPr>
      </w:pPr>
      <w:r w:rsidRPr="00FD7781">
        <w:rPr>
          <w:bCs/>
          <w:lang w:eastAsia="zh-CN"/>
        </w:rPr>
        <w:t xml:space="preserve">Option 1: per PUCCH cell group. </w:t>
      </w:r>
    </w:p>
    <w:p w14:paraId="749FBAB7" w14:textId="77777777" w:rsidR="00FD7781" w:rsidRPr="00FD7781" w:rsidRDefault="00FD7781" w:rsidP="00661C44">
      <w:pPr>
        <w:pStyle w:val="a1"/>
        <w:numPr>
          <w:ilvl w:val="2"/>
          <w:numId w:val="8"/>
        </w:numPr>
        <w:ind w:leftChars="144" w:left="708"/>
        <w:rPr>
          <w:bCs/>
          <w:lang w:eastAsia="zh-CN"/>
        </w:rPr>
      </w:pPr>
      <w:r w:rsidRPr="00FD7781">
        <w:rPr>
          <w:bCs/>
          <w:lang w:eastAsia="zh-CN"/>
        </w:rPr>
        <w:t xml:space="preserve">Option 2: per SPS configuration. </w:t>
      </w:r>
    </w:p>
    <w:p w14:paraId="6612BC9B" w14:textId="269AA9A1" w:rsidR="00216826" w:rsidRDefault="00FD7781" w:rsidP="00216826">
      <w:pPr>
        <w:spacing w:beforeLines="50" w:before="120" w:afterLines="50" w:after="120"/>
        <w:jc w:val="both"/>
        <w:rPr>
          <w:rFonts w:eastAsiaTheme="minorEastAsia"/>
          <w:iCs/>
          <w:kern w:val="2"/>
          <w:lang w:eastAsia="zh-CN"/>
        </w:rPr>
      </w:pPr>
      <w:r>
        <w:rPr>
          <w:rFonts w:eastAsiaTheme="minorEastAsia"/>
          <w:iCs/>
          <w:kern w:val="2"/>
          <w:lang w:eastAsia="zh-CN"/>
        </w:rPr>
        <w:t>Different SPS configuration</w:t>
      </w:r>
      <w:r w:rsidR="00216826">
        <w:rPr>
          <w:rFonts w:eastAsiaTheme="minorEastAsia"/>
          <w:iCs/>
          <w:kern w:val="2"/>
          <w:lang w:eastAsia="zh-CN"/>
        </w:rPr>
        <w:t>s</w:t>
      </w:r>
      <w:r>
        <w:rPr>
          <w:rFonts w:eastAsiaTheme="minorEastAsia"/>
          <w:iCs/>
          <w:kern w:val="2"/>
          <w:lang w:eastAsia="zh-CN"/>
        </w:rPr>
        <w:t xml:space="preserve"> can have different latency requirement</w:t>
      </w:r>
      <w:r w:rsidR="00216826">
        <w:rPr>
          <w:rFonts w:eastAsiaTheme="minorEastAsia"/>
          <w:iCs/>
          <w:kern w:val="2"/>
          <w:lang w:eastAsia="zh-CN"/>
        </w:rPr>
        <w:t>s. F</w:t>
      </w:r>
      <w:r>
        <w:rPr>
          <w:rFonts w:eastAsia="宋体"/>
          <w:lang w:eastAsia="zh-CN"/>
        </w:rPr>
        <w:t>or the SPS configuration with extremely short delay,</w:t>
      </w:r>
      <w:r w:rsidR="00216826">
        <w:rPr>
          <w:rFonts w:eastAsia="宋体"/>
          <w:lang w:eastAsia="zh-CN"/>
        </w:rPr>
        <w:t xml:space="preserve"> “</w:t>
      </w:r>
      <w:r w:rsidR="00216826" w:rsidRPr="008530C0">
        <w:rPr>
          <w:rStyle w:val="ae"/>
          <w:lang w:eastAsia="zh-CN"/>
        </w:rPr>
        <w:t>HARQ-ACK disabling /skipping for certain SPS configurations</w:t>
      </w:r>
      <w:r w:rsidR="00216826">
        <w:rPr>
          <w:rFonts w:eastAsia="宋体"/>
          <w:lang w:eastAsia="zh-CN"/>
        </w:rPr>
        <w:t>”</w:t>
      </w:r>
      <w:r>
        <w:rPr>
          <w:rFonts w:eastAsia="宋体"/>
          <w:lang w:eastAsia="zh-CN"/>
        </w:rPr>
        <w:t xml:space="preserve"> </w:t>
      </w:r>
      <w:r w:rsidR="00216826">
        <w:rPr>
          <w:rFonts w:eastAsia="宋体"/>
          <w:lang w:eastAsia="zh-CN"/>
        </w:rPr>
        <w:t xml:space="preserve">was proposed. For some other SPS configuration, if HARQ-ACK can be transmitted with small k1, the feedback is useful; otherwise, </w:t>
      </w:r>
      <w:r w:rsidR="00216826" w:rsidRPr="00726EAB">
        <w:rPr>
          <w:rFonts w:eastAsia="宋体"/>
          <w:lang w:eastAsia="zh-CN"/>
        </w:rPr>
        <w:t>redundant</w:t>
      </w:r>
      <w:r w:rsidR="00216826">
        <w:rPr>
          <w:rFonts w:eastAsia="宋体"/>
          <w:lang w:eastAsia="zh-CN"/>
        </w:rPr>
        <w:t xml:space="preserve"> HARQ-ACK bits are transmitted. </w:t>
      </w:r>
      <w:r w:rsidR="008225F1">
        <w:rPr>
          <w:rFonts w:eastAsia="宋体"/>
          <w:lang w:eastAsia="zh-CN"/>
        </w:rPr>
        <w:t>For some SPS configurations with</w:t>
      </w:r>
      <w:r w:rsidR="008225F1">
        <w:rPr>
          <w:iCs/>
          <w:kern w:val="2"/>
          <w:lang w:eastAsia="zh-CN"/>
        </w:rPr>
        <w:t xml:space="preserve"> </w:t>
      </w:r>
      <w:r w:rsidR="00726EAB">
        <w:rPr>
          <w:iCs/>
          <w:kern w:val="2"/>
          <w:lang w:eastAsia="zh-CN"/>
        </w:rPr>
        <w:t xml:space="preserve">lager latency </w:t>
      </w:r>
      <w:r w:rsidR="00726EAB">
        <w:rPr>
          <w:rFonts w:eastAsiaTheme="minorEastAsia"/>
          <w:iCs/>
          <w:kern w:val="2"/>
          <w:lang w:eastAsia="zh-CN"/>
        </w:rPr>
        <w:t xml:space="preserve">requirements, SPS HARQ-ACK deferring can </w:t>
      </w:r>
      <w:r w:rsidR="00726EAB" w:rsidRPr="00726EAB">
        <w:rPr>
          <w:rFonts w:eastAsiaTheme="minorEastAsia"/>
          <w:iCs/>
          <w:kern w:val="2"/>
          <w:lang w:eastAsia="zh-CN"/>
        </w:rPr>
        <w:t>effectively improve the retransmission efficiency</w:t>
      </w:r>
      <w:r w:rsidR="00726EAB">
        <w:rPr>
          <w:rFonts w:eastAsiaTheme="minorEastAsia"/>
          <w:iCs/>
          <w:kern w:val="2"/>
          <w:lang w:eastAsia="zh-CN"/>
        </w:rPr>
        <w:t xml:space="preserve">. Therefore, we support that </w:t>
      </w:r>
      <w:r w:rsidR="00726EAB" w:rsidRPr="00726EAB">
        <w:rPr>
          <w:rFonts w:eastAsiaTheme="minorEastAsia"/>
          <w:iCs/>
          <w:kern w:val="2"/>
          <w:lang w:eastAsia="zh-CN"/>
        </w:rPr>
        <w:t>the deferring of SPS HARQ-ACK dropped due to TDD specific collisions is configured by RRC per SPS configuration.</w:t>
      </w:r>
    </w:p>
    <w:p w14:paraId="166A470E" w14:textId="0C50B0D5" w:rsidR="00726EAB" w:rsidRPr="00726EAB" w:rsidRDefault="00726EAB" w:rsidP="00726EAB">
      <w:pPr>
        <w:pStyle w:val="a1"/>
        <w:rPr>
          <w:rFonts w:eastAsiaTheme="minorEastAsia"/>
          <w:b/>
          <w:i/>
          <w:lang w:eastAsia="zh-CN"/>
        </w:rPr>
      </w:pPr>
      <w:r w:rsidRPr="00726EAB">
        <w:rPr>
          <w:rFonts w:eastAsiaTheme="minorEastAsia"/>
          <w:b/>
          <w:i/>
          <w:lang w:eastAsia="zh-CN"/>
        </w:rPr>
        <w:t xml:space="preserve">Proposal </w:t>
      </w:r>
      <w:r w:rsidR="00507DF5">
        <w:rPr>
          <w:rFonts w:eastAsiaTheme="minorEastAsia"/>
          <w:b/>
          <w:i/>
          <w:lang w:eastAsia="zh-CN"/>
        </w:rPr>
        <w:t>1</w:t>
      </w:r>
      <w:r w:rsidRPr="00726EAB">
        <w:rPr>
          <w:rFonts w:eastAsiaTheme="minorEastAsia"/>
          <w:b/>
          <w:i/>
          <w:lang w:eastAsia="zh-CN"/>
        </w:rPr>
        <w:t xml:space="preserve">: SPS HARQ-ACK </w:t>
      </w:r>
      <w:r w:rsidR="00422643">
        <w:rPr>
          <w:rFonts w:eastAsiaTheme="minorEastAsia" w:hint="eastAsia"/>
          <w:b/>
          <w:i/>
          <w:lang w:eastAsia="zh-CN"/>
        </w:rPr>
        <w:t>deferral</w:t>
      </w:r>
      <w:r w:rsidR="00422643">
        <w:rPr>
          <w:rFonts w:eastAsiaTheme="minorEastAsia"/>
          <w:b/>
          <w:i/>
          <w:lang w:eastAsia="zh-CN"/>
        </w:rPr>
        <w:t xml:space="preserve"> </w:t>
      </w:r>
      <w:r w:rsidR="001D3241">
        <w:rPr>
          <w:rFonts w:eastAsiaTheme="minorEastAsia"/>
          <w:b/>
          <w:i/>
          <w:lang w:eastAsia="zh-CN"/>
        </w:rPr>
        <w:t>should be</w:t>
      </w:r>
      <w:r w:rsidRPr="00726EAB">
        <w:rPr>
          <w:rFonts w:eastAsiaTheme="minorEastAsia"/>
          <w:b/>
          <w:i/>
          <w:lang w:eastAsia="zh-CN"/>
        </w:rPr>
        <w:t xml:space="preserve"> configured by RRC per SPS configuration.</w:t>
      </w:r>
    </w:p>
    <w:p w14:paraId="3655C01C" w14:textId="5F79E942" w:rsidR="00FD7781" w:rsidRDefault="00FD7781" w:rsidP="00FD7781">
      <w:pPr>
        <w:spacing w:beforeLines="50" w:before="120" w:afterLines="50" w:after="120"/>
        <w:rPr>
          <w:rFonts w:eastAsiaTheme="minorEastAsia"/>
          <w:iCs/>
          <w:kern w:val="2"/>
          <w:lang w:val="en-GB" w:eastAsia="zh-CN"/>
        </w:rPr>
      </w:pPr>
    </w:p>
    <w:p w14:paraId="3B05A4C3" w14:textId="25833058" w:rsidR="005A152B" w:rsidRPr="00507DF5" w:rsidRDefault="005A152B" w:rsidP="00507DF5">
      <w:pPr>
        <w:pStyle w:val="2"/>
        <w:tabs>
          <w:tab w:val="clear" w:pos="3447"/>
        </w:tabs>
        <w:spacing w:after="120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507DF5">
        <w:rPr>
          <w:rFonts w:ascii="Times New Roman" w:eastAsiaTheme="minorEastAsia" w:hAnsi="Times New Roman" w:cs="Times New Roman"/>
          <w:sz w:val="22"/>
          <w:szCs w:val="22"/>
          <w:lang w:eastAsia="zh-CN"/>
        </w:rPr>
        <w:t>Limitations</w:t>
      </w:r>
      <w:r w:rsidRPr="00507DF5">
        <w:rPr>
          <w:rFonts w:ascii="Times New Roman" w:hAnsi="Times New Roman" w:cs="Times New Roman"/>
          <w:sz w:val="22"/>
          <w:szCs w:val="22"/>
        </w:rPr>
        <w:t xml:space="preserve"> on</w:t>
      </w:r>
      <w:r w:rsidRPr="00507DF5">
        <w:rPr>
          <w:rFonts w:ascii="Times New Roman" w:hAnsi="Times New Roman" w:cs="Times New Roman"/>
          <w:i/>
          <w:sz w:val="22"/>
          <w:szCs w:val="22"/>
        </w:rPr>
        <w:t xml:space="preserve"> k1</w:t>
      </w:r>
      <w:r w:rsidRPr="00507DF5">
        <w:rPr>
          <w:rFonts w:ascii="Times New Roman" w:hAnsi="Times New Roman" w:cs="Times New Roman"/>
          <w:i/>
          <w:sz w:val="22"/>
          <w:szCs w:val="22"/>
          <w:vertAlign w:val="subscript"/>
        </w:rPr>
        <w:t>def</w:t>
      </w:r>
      <w:r w:rsidRPr="00507DF5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628E9D29" w14:textId="2BBB6D45" w:rsidR="005A152B" w:rsidRDefault="005A152B" w:rsidP="005A152B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maximum timing between SPS PDSCH and corresponding HARQ-ACK should be limited, in order to avoid the i</w:t>
      </w:r>
      <w:r w:rsidRPr="00CF0EAA">
        <w:rPr>
          <w:rFonts w:eastAsiaTheme="minorEastAsia"/>
          <w:lang w:eastAsia="zh-CN"/>
        </w:rPr>
        <w:t xml:space="preserve">neffective </w:t>
      </w:r>
      <w:r>
        <w:rPr>
          <w:rFonts w:eastAsiaTheme="minorEastAsia"/>
          <w:lang w:eastAsia="zh-CN"/>
        </w:rPr>
        <w:t>HARQ-ACK f</w:t>
      </w:r>
      <w:r w:rsidRPr="00CF0EAA">
        <w:rPr>
          <w:rFonts w:eastAsiaTheme="minorEastAsia"/>
          <w:lang w:eastAsia="zh-CN"/>
        </w:rPr>
        <w:t>eedback</w:t>
      </w:r>
      <w:r>
        <w:rPr>
          <w:rFonts w:eastAsiaTheme="minorEastAsia"/>
          <w:lang w:eastAsia="zh-CN"/>
        </w:rPr>
        <w:t xml:space="preserve">, i.e. the transmission of SPS HARQ-ACK </w:t>
      </w:r>
      <w:r w:rsidRPr="00360B61">
        <w:rPr>
          <w:rFonts w:eastAsiaTheme="minorEastAsia"/>
          <w:lang w:eastAsia="zh-CN"/>
        </w:rPr>
        <w:t xml:space="preserve">exceeds the </w:t>
      </w:r>
      <w:r>
        <w:rPr>
          <w:rFonts w:eastAsiaTheme="minorEastAsia"/>
          <w:lang w:eastAsia="zh-CN"/>
        </w:rPr>
        <w:t>maximum latency. One</w:t>
      </w:r>
      <w:r w:rsidRPr="00360B61">
        <w:rPr>
          <w:rFonts w:ascii="Segoe UI" w:eastAsia="Times New Roman" w:hAnsi="Segoe UI" w:cs="Segoe UI"/>
          <w:sz w:val="21"/>
          <w:szCs w:val="21"/>
          <w:shd w:val="clear" w:color="auto" w:fill="FFFFFF"/>
        </w:rPr>
        <w:t xml:space="preserve"> </w:t>
      </w:r>
      <w:r w:rsidRPr="00360B61">
        <w:rPr>
          <w:rFonts w:eastAsiaTheme="minorEastAsia"/>
          <w:lang w:eastAsia="zh-CN"/>
        </w:rPr>
        <w:t>approach is</w:t>
      </w:r>
      <w:r>
        <w:rPr>
          <w:rFonts w:eastAsiaTheme="minorEastAsia"/>
          <w:lang w:eastAsia="zh-CN"/>
        </w:rPr>
        <w:t xml:space="preserve"> the maximum value of </w:t>
      </w:r>
      <w:r w:rsidRPr="001236C1">
        <w:rPr>
          <w:rFonts w:eastAsia="Calibri"/>
          <w:i/>
          <w:iCs/>
          <w:szCs w:val="20"/>
          <w:lang w:eastAsia="ko-KR"/>
        </w:rPr>
        <w:t>k1</w:t>
      </w:r>
      <w:r w:rsidRPr="001236C1">
        <w:rPr>
          <w:rFonts w:eastAsia="Calibri"/>
          <w:szCs w:val="20"/>
          <w:lang w:eastAsia="ko-KR"/>
        </w:rPr>
        <w:t>+</w:t>
      </w:r>
      <w:r w:rsidRPr="001236C1">
        <w:rPr>
          <w:rFonts w:eastAsia="Calibri"/>
          <w:i/>
          <w:iCs/>
          <w:szCs w:val="20"/>
          <w:lang w:eastAsia="ko-KR"/>
        </w:rPr>
        <w:t xml:space="preserve"> k1</w:t>
      </w:r>
      <w:r w:rsidRPr="001236C1">
        <w:rPr>
          <w:rFonts w:eastAsia="Calibri"/>
          <w:i/>
          <w:iCs/>
          <w:szCs w:val="20"/>
          <w:vertAlign w:val="subscript"/>
          <w:lang w:eastAsia="ko-KR"/>
        </w:rPr>
        <w:t>def</w:t>
      </w:r>
      <w:r>
        <w:rPr>
          <w:rFonts w:eastAsia="Calibri"/>
          <w:szCs w:val="20"/>
          <w:lang w:eastAsia="ko-KR"/>
        </w:rPr>
        <w:t xml:space="preserve"> of one SPS configuration </w:t>
      </w:r>
      <w:r>
        <w:rPr>
          <w:rFonts w:eastAsiaTheme="minorEastAsia"/>
          <w:lang w:eastAsia="zh-CN"/>
        </w:rPr>
        <w:t xml:space="preserve">is same as the maximum value of </w:t>
      </w:r>
      <w:r w:rsidR="003D5751" w:rsidRPr="003D5751">
        <w:rPr>
          <w:rFonts w:eastAsiaTheme="minorEastAsia"/>
          <w:lang w:eastAsia="zh-CN"/>
        </w:rPr>
        <w:t>K1 set</w:t>
      </w:r>
      <w:r>
        <w:rPr>
          <w:rFonts w:eastAsiaTheme="minorEastAsia"/>
          <w:lang w:eastAsia="zh-CN"/>
        </w:rPr>
        <w:t xml:space="preserve"> corresponding to the DCI format used to </w:t>
      </w:r>
      <w:r>
        <w:rPr>
          <w:rFonts w:eastAsia="等线"/>
          <w:lang w:eastAsia="zh-CN"/>
        </w:rPr>
        <w:t>activate the SPS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configuration</w:t>
      </w:r>
      <w:r>
        <w:rPr>
          <w:rFonts w:eastAsiaTheme="minorEastAsia"/>
          <w:lang w:eastAsia="zh-CN"/>
        </w:rPr>
        <w:t xml:space="preserve">. On the other hand, the minimum value of </w:t>
      </w:r>
      <w:r w:rsidRPr="001236C1">
        <w:rPr>
          <w:rFonts w:eastAsia="Calibri"/>
          <w:i/>
          <w:iCs/>
          <w:szCs w:val="20"/>
          <w:lang w:eastAsia="ko-KR"/>
        </w:rPr>
        <w:t>k1</w:t>
      </w:r>
      <w:r w:rsidRPr="001236C1">
        <w:rPr>
          <w:rFonts w:eastAsia="Calibri"/>
          <w:i/>
          <w:iCs/>
          <w:szCs w:val="20"/>
          <w:vertAlign w:val="subscript"/>
          <w:lang w:eastAsia="ko-KR"/>
        </w:rPr>
        <w:t>def</w:t>
      </w:r>
      <w:r>
        <w:rPr>
          <w:rFonts w:eastAsiaTheme="minorEastAsia"/>
          <w:lang w:eastAsia="zh-CN"/>
        </w:rPr>
        <w:t xml:space="preserve"> is not needed.</w:t>
      </w:r>
    </w:p>
    <w:p w14:paraId="1430234F" w14:textId="1028E2B1" w:rsidR="005A152B" w:rsidRPr="00360B61" w:rsidRDefault="005A152B" w:rsidP="005A152B">
      <w:pPr>
        <w:pStyle w:val="a1"/>
        <w:rPr>
          <w:rFonts w:eastAsiaTheme="minorEastAsia"/>
          <w:b/>
          <w:i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 w:rsidR="00137D5E">
        <w:rPr>
          <w:rFonts w:eastAsiaTheme="minorEastAsia"/>
          <w:b/>
          <w:i/>
          <w:lang w:eastAsia="zh-CN"/>
        </w:rPr>
        <w:t>2</w:t>
      </w:r>
      <w:r w:rsidRPr="00360B61">
        <w:rPr>
          <w:rFonts w:eastAsiaTheme="minorEastAsia"/>
          <w:b/>
          <w:i/>
          <w:lang w:eastAsia="zh-CN"/>
        </w:rPr>
        <w:t>:</w:t>
      </w:r>
      <w:r w:rsidRPr="00360B61">
        <w:rPr>
          <w:b/>
          <w:bCs/>
          <w:i/>
        </w:rPr>
        <w:t xml:space="preserve"> The maximum value of the total PDSCH to HARQ-ACK delay/offset, i.e. </w:t>
      </w:r>
      <w:r w:rsidRPr="00360B61">
        <w:rPr>
          <w:b/>
          <w:bCs/>
          <w:i/>
          <w:iCs/>
        </w:rPr>
        <w:t>k1+k1</w:t>
      </w:r>
      <w:r w:rsidRPr="00360B61">
        <w:rPr>
          <w:b/>
          <w:bCs/>
          <w:i/>
          <w:iCs/>
          <w:vertAlign w:val="subscript"/>
        </w:rPr>
        <w:t>def</w:t>
      </w:r>
      <w:r w:rsidRPr="00360B61">
        <w:rPr>
          <w:b/>
          <w:bCs/>
          <w:i/>
        </w:rPr>
        <w:t>,</w:t>
      </w:r>
      <w:r>
        <w:rPr>
          <w:b/>
          <w:bCs/>
          <w:i/>
        </w:rPr>
        <w:t xml:space="preserve"> of one SPS </w:t>
      </w:r>
      <w:r w:rsidRPr="00D03FCD">
        <w:rPr>
          <w:b/>
          <w:bCs/>
          <w:i/>
        </w:rPr>
        <w:t>configuration</w:t>
      </w:r>
      <w:r>
        <w:rPr>
          <w:b/>
          <w:bCs/>
          <w:i/>
        </w:rPr>
        <w:t xml:space="preserve"> </w:t>
      </w:r>
      <w:r w:rsidRPr="00360B61">
        <w:rPr>
          <w:rFonts w:eastAsiaTheme="minorEastAsia"/>
          <w:b/>
          <w:i/>
          <w:lang w:eastAsia="zh-CN"/>
        </w:rPr>
        <w:t>is same as the maximum value</w:t>
      </w:r>
      <w:r>
        <w:rPr>
          <w:rFonts w:eastAsiaTheme="minorEastAsia"/>
          <w:b/>
          <w:i/>
          <w:lang w:eastAsia="zh-CN"/>
        </w:rPr>
        <w:t xml:space="preserve"> of </w:t>
      </w:r>
      <w:r>
        <w:rPr>
          <w:rFonts w:eastAsiaTheme="minorEastAsia" w:hint="eastAsia"/>
          <w:b/>
          <w:i/>
          <w:lang w:eastAsia="zh-CN"/>
        </w:rPr>
        <w:t>K</w:t>
      </w:r>
      <w:r>
        <w:rPr>
          <w:rFonts w:eastAsiaTheme="minorEastAsia"/>
          <w:b/>
          <w:i/>
          <w:lang w:eastAsia="zh-CN"/>
        </w:rPr>
        <w:t xml:space="preserve">1 </w:t>
      </w:r>
      <w:r>
        <w:rPr>
          <w:rFonts w:eastAsiaTheme="minorEastAsia" w:hint="eastAsia"/>
          <w:b/>
          <w:i/>
          <w:lang w:eastAsia="zh-CN"/>
        </w:rPr>
        <w:t>s</w:t>
      </w:r>
      <w:r w:rsidRPr="007C30FC">
        <w:rPr>
          <w:b/>
          <w:bCs/>
          <w:i/>
        </w:rPr>
        <w:t>et corresponding to the DCI format used to activate the SPS configuration.</w:t>
      </w:r>
    </w:p>
    <w:p w14:paraId="66EAA0DD" w14:textId="38CF0FA2" w:rsidR="002E2421" w:rsidRDefault="002E2421" w:rsidP="002E2421">
      <w:pPr>
        <w:pStyle w:val="a1"/>
        <w:rPr>
          <w:rFonts w:eastAsia="等线"/>
          <w:lang w:eastAsia="zh-CN"/>
        </w:rPr>
      </w:pPr>
      <w:r>
        <w:rPr>
          <w:rFonts w:eastAsia="等线"/>
          <w:lang w:eastAsia="zh-CN"/>
        </w:rPr>
        <w:t>Furthermore, if both SPS HARQ-ACK deferral and PUCCH repetition are configured,</w:t>
      </w:r>
      <w:r w:rsidR="00CB34D4">
        <w:rPr>
          <w:rFonts w:eastAsia="等线"/>
          <w:lang w:eastAsia="zh-CN"/>
        </w:rPr>
        <w:t xml:space="preserve"> for a SPS PDSCH reception ending in slot/</w:t>
      </w:r>
      <w:proofErr w:type="spellStart"/>
      <w:r w:rsidR="00CB34D4">
        <w:rPr>
          <w:rFonts w:eastAsia="等线"/>
          <w:lang w:eastAsia="zh-CN"/>
        </w:rPr>
        <w:t>subslot</w:t>
      </w:r>
      <w:proofErr w:type="spellEnd"/>
      <w:r w:rsidR="00CB34D4">
        <w:rPr>
          <w:rFonts w:eastAsia="等线"/>
          <w:lang w:eastAsia="zh-CN"/>
        </w:rPr>
        <w:t xml:space="preserve"> </w:t>
      </w:r>
      <w:r w:rsidR="00CB34D4" w:rsidRPr="00645173">
        <w:rPr>
          <w:rFonts w:eastAsia="等线"/>
          <w:i/>
          <w:lang w:eastAsia="zh-CN"/>
        </w:rPr>
        <w:t>n</w:t>
      </w:r>
      <w:r w:rsidR="00CB34D4">
        <w:rPr>
          <w:rFonts w:eastAsia="等线"/>
          <w:lang w:eastAsia="zh-CN"/>
        </w:rPr>
        <w:t>,</w:t>
      </w:r>
      <w:r>
        <w:rPr>
          <w:rFonts w:eastAsia="等线"/>
          <w:lang w:eastAsia="zh-CN"/>
        </w:rPr>
        <w:t xml:space="preserve"> the following three options can be considered:</w:t>
      </w:r>
    </w:p>
    <w:p w14:paraId="2C39F59E" w14:textId="7B302071" w:rsidR="002E2421" w:rsidRDefault="002E2421" w:rsidP="002E2421">
      <w:pPr>
        <w:pStyle w:val="a1"/>
        <w:numPr>
          <w:ilvl w:val="2"/>
          <w:numId w:val="8"/>
        </w:numPr>
        <w:ind w:leftChars="144" w:left="708"/>
        <w:rPr>
          <w:bCs/>
        </w:rPr>
      </w:pPr>
      <w:r>
        <w:rPr>
          <w:rFonts w:eastAsia="等线"/>
          <w:lang w:eastAsia="zh-CN"/>
        </w:rPr>
        <w:t>Option a: If</w:t>
      </w:r>
      <w:r>
        <w:rPr>
          <w:bCs/>
        </w:rPr>
        <w:t xml:space="preserve"> the first PUCCH occasion </w:t>
      </w:r>
      <w:r w:rsidR="00CB34D4">
        <w:rPr>
          <w:bCs/>
        </w:rPr>
        <w:t>is no later than</w:t>
      </w:r>
      <w:r w:rsidR="00CB34D4">
        <w:rPr>
          <w:rFonts w:eastAsiaTheme="minorEastAsia"/>
          <w:lang w:eastAsia="zh-CN"/>
        </w:rPr>
        <w:t xml:space="preserve"> slot</w:t>
      </w:r>
      <w:r w:rsidR="00D17158">
        <w:rPr>
          <w:rFonts w:eastAsiaTheme="minorEastAsia"/>
          <w:lang w:eastAsia="zh-CN"/>
        </w:rPr>
        <w:t>/</w:t>
      </w:r>
      <w:proofErr w:type="spellStart"/>
      <w:r w:rsidR="00D17158">
        <w:rPr>
          <w:rFonts w:eastAsiaTheme="minorEastAsia"/>
          <w:lang w:eastAsia="zh-CN"/>
        </w:rPr>
        <w:t>subslot</w:t>
      </w:r>
      <w:proofErr w:type="spellEnd"/>
      <w:r w:rsidR="00CB34D4">
        <w:rPr>
          <w:rFonts w:eastAsiaTheme="minorEastAsia"/>
          <w:lang w:eastAsia="zh-CN"/>
        </w:rPr>
        <w:t xml:space="preserve"> </w:t>
      </w:r>
      <w:r w:rsidR="00CB34D4" w:rsidRPr="00645173">
        <w:rPr>
          <w:rFonts w:eastAsiaTheme="minorEastAsia"/>
          <w:i/>
          <w:lang w:eastAsia="zh-CN"/>
        </w:rPr>
        <w:t>n</w:t>
      </w:r>
      <w:r w:rsidR="00CB34D4">
        <w:rPr>
          <w:rFonts w:eastAsiaTheme="minorEastAsia"/>
          <w:lang w:eastAsia="zh-CN"/>
        </w:rPr>
        <w:t>+</w:t>
      </w:r>
      <w:r w:rsidRPr="000231C8">
        <w:rPr>
          <w:bCs/>
          <w:i/>
          <w:iCs/>
        </w:rPr>
        <w:t>k1+k1</w:t>
      </w:r>
      <w:r w:rsidRPr="000231C8">
        <w:rPr>
          <w:bCs/>
          <w:i/>
          <w:iCs/>
          <w:vertAlign w:val="subscript"/>
        </w:rPr>
        <w:t>def</w:t>
      </w:r>
      <w:r>
        <w:rPr>
          <w:rFonts w:eastAsiaTheme="minorEastAsia"/>
          <w:lang w:eastAsia="zh-CN"/>
        </w:rPr>
        <w:t xml:space="preserve">, </w:t>
      </w:r>
      <w:r w:rsidR="00586FD9">
        <w:rPr>
          <w:rFonts w:eastAsiaTheme="minorEastAsia"/>
          <w:lang w:eastAsia="zh-CN"/>
        </w:rPr>
        <w:t xml:space="preserve">a </w:t>
      </w:r>
      <w:r w:rsidR="00586FD9">
        <w:t>UE transmits the PUCCH</w:t>
      </w:r>
      <w:r w:rsidR="008C1388" w:rsidRPr="008C1388">
        <w:t xml:space="preserve"> as Rel-15/16</w:t>
      </w:r>
      <w:r w:rsidR="00586FD9">
        <w:t>.</w:t>
      </w:r>
    </w:p>
    <w:p w14:paraId="359B98E7" w14:textId="1085A29A" w:rsidR="002E2421" w:rsidRPr="00F30335" w:rsidRDefault="002E2421" w:rsidP="002E2421">
      <w:pPr>
        <w:pStyle w:val="a1"/>
        <w:numPr>
          <w:ilvl w:val="2"/>
          <w:numId w:val="8"/>
        </w:numPr>
        <w:ind w:leftChars="144" w:left="708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Option b: </w:t>
      </w:r>
      <w:r w:rsidR="00586FD9">
        <w:rPr>
          <w:rFonts w:eastAsia="等线"/>
          <w:lang w:eastAsia="zh-CN"/>
        </w:rPr>
        <w:t xml:space="preserve">If </w:t>
      </w:r>
      <w:r w:rsidR="00CB34D4">
        <w:rPr>
          <w:bCs/>
        </w:rPr>
        <w:t>the last PUCCH occasion is no later than</w:t>
      </w:r>
      <w:r w:rsidR="00CB34D4">
        <w:rPr>
          <w:rFonts w:eastAsiaTheme="minorEastAsia"/>
          <w:lang w:eastAsia="zh-CN"/>
        </w:rPr>
        <w:t xml:space="preserve"> slot</w:t>
      </w:r>
      <w:r w:rsidR="00D17158">
        <w:rPr>
          <w:rFonts w:eastAsiaTheme="minorEastAsia"/>
          <w:lang w:eastAsia="zh-CN"/>
        </w:rPr>
        <w:t>/</w:t>
      </w:r>
      <w:proofErr w:type="spellStart"/>
      <w:r w:rsidR="00D17158">
        <w:rPr>
          <w:rFonts w:eastAsiaTheme="minorEastAsia"/>
          <w:lang w:eastAsia="zh-CN"/>
        </w:rPr>
        <w:t>subslot</w:t>
      </w:r>
      <w:proofErr w:type="spellEnd"/>
      <w:r w:rsidR="00CB34D4">
        <w:rPr>
          <w:rFonts w:eastAsiaTheme="minorEastAsia"/>
          <w:lang w:eastAsia="zh-CN"/>
        </w:rPr>
        <w:t xml:space="preserve"> </w:t>
      </w:r>
      <w:r w:rsidR="00CB34D4" w:rsidRPr="00BB2383">
        <w:rPr>
          <w:rFonts w:eastAsiaTheme="minorEastAsia"/>
          <w:i/>
          <w:lang w:eastAsia="zh-CN"/>
        </w:rPr>
        <w:t>n</w:t>
      </w:r>
      <w:r w:rsidR="00CB34D4">
        <w:rPr>
          <w:rFonts w:eastAsiaTheme="minorEastAsia"/>
          <w:lang w:eastAsia="zh-CN"/>
        </w:rPr>
        <w:t>+</w:t>
      </w:r>
      <w:r w:rsidR="00586FD9" w:rsidRPr="00BF3C2D">
        <w:rPr>
          <w:bCs/>
          <w:i/>
          <w:iCs/>
        </w:rPr>
        <w:t>k1+k1</w:t>
      </w:r>
      <w:r w:rsidR="00586FD9" w:rsidRPr="00BF3C2D">
        <w:rPr>
          <w:bCs/>
          <w:i/>
          <w:iCs/>
          <w:vertAlign w:val="subscript"/>
        </w:rPr>
        <w:t>def</w:t>
      </w:r>
      <w:r w:rsidR="00586FD9">
        <w:rPr>
          <w:rFonts w:eastAsiaTheme="minorEastAsia"/>
          <w:lang w:eastAsia="zh-CN"/>
        </w:rPr>
        <w:t xml:space="preserve">, a </w:t>
      </w:r>
      <w:r w:rsidR="00586FD9">
        <w:t>UE transmits the PUCCH</w:t>
      </w:r>
      <w:r w:rsidR="008C1388" w:rsidRPr="008C1388">
        <w:t xml:space="preserve"> as Rel-15/16</w:t>
      </w:r>
      <w:r w:rsidR="00586FD9">
        <w:t>.</w:t>
      </w:r>
    </w:p>
    <w:p w14:paraId="613484F2" w14:textId="71BB992B" w:rsidR="00586FD9" w:rsidRPr="000231C8" w:rsidRDefault="00586FD9" w:rsidP="002E2421">
      <w:pPr>
        <w:pStyle w:val="a1"/>
        <w:numPr>
          <w:ilvl w:val="2"/>
          <w:numId w:val="8"/>
        </w:numPr>
        <w:ind w:leftChars="144" w:left="708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Option c: </w:t>
      </w:r>
      <w:bookmarkStart w:id="2" w:name="_Hlk78560047"/>
      <w:r>
        <w:rPr>
          <w:rFonts w:eastAsia="等线"/>
          <w:lang w:eastAsia="zh-CN"/>
        </w:rPr>
        <w:t xml:space="preserve">If </w:t>
      </w:r>
      <w:r w:rsidR="00CB34D4">
        <w:rPr>
          <w:bCs/>
        </w:rPr>
        <w:t>the first PUCCH occasion is no later than</w:t>
      </w:r>
      <w:r w:rsidR="00CB34D4">
        <w:rPr>
          <w:rFonts w:eastAsiaTheme="minorEastAsia"/>
          <w:lang w:eastAsia="zh-CN"/>
        </w:rPr>
        <w:t xml:space="preserve"> slot</w:t>
      </w:r>
      <w:r w:rsidR="00D17158">
        <w:rPr>
          <w:rFonts w:eastAsiaTheme="minorEastAsia"/>
          <w:lang w:eastAsia="zh-CN"/>
        </w:rPr>
        <w:t>/</w:t>
      </w:r>
      <w:proofErr w:type="spellStart"/>
      <w:r w:rsidR="00D17158">
        <w:rPr>
          <w:rFonts w:eastAsiaTheme="minorEastAsia"/>
          <w:lang w:eastAsia="zh-CN"/>
        </w:rPr>
        <w:t>subslot</w:t>
      </w:r>
      <w:proofErr w:type="spellEnd"/>
      <w:r w:rsidR="00CB34D4">
        <w:rPr>
          <w:rFonts w:eastAsiaTheme="minorEastAsia"/>
          <w:lang w:eastAsia="zh-CN"/>
        </w:rPr>
        <w:t xml:space="preserve"> </w:t>
      </w:r>
      <w:r w:rsidR="00CB34D4" w:rsidRPr="00BB2383">
        <w:rPr>
          <w:rFonts w:eastAsiaTheme="minorEastAsia"/>
          <w:i/>
          <w:lang w:eastAsia="zh-CN"/>
        </w:rPr>
        <w:t>n</w:t>
      </w:r>
      <w:r w:rsidR="00CB34D4">
        <w:rPr>
          <w:rFonts w:eastAsiaTheme="minorEastAsia"/>
          <w:lang w:eastAsia="zh-CN"/>
        </w:rPr>
        <w:t>+</w:t>
      </w:r>
      <w:r w:rsidRPr="00BF3C2D">
        <w:rPr>
          <w:bCs/>
          <w:i/>
          <w:iCs/>
        </w:rPr>
        <w:t>k1+k1</w:t>
      </w:r>
      <w:r w:rsidRPr="00BF3C2D">
        <w:rPr>
          <w:bCs/>
          <w:i/>
          <w:iCs/>
          <w:vertAlign w:val="subscript"/>
        </w:rPr>
        <w:t>def</w:t>
      </w:r>
      <w:r>
        <w:rPr>
          <w:rFonts w:eastAsiaTheme="minorEastAsia"/>
          <w:lang w:eastAsia="zh-CN"/>
        </w:rPr>
        <w:t xml:space="preserve">, </w:t>
      </w:r>
      <w:bookmarkEnd w:id="2"/>
    </w:p>
    <w:p w14:paraId="61019DC6" w14:textId="44EFF028" w:rsidR="00586FD9" w:rsidRPr="000231C8" w:rsidRDefault="00586FD9" w:rsidP="00586FD9">
      <w:pPr>
        <w:pStyle w:val="a1"/>
        <w:numPr>
          <w:ilvl w:val="1"/>
          <w:numId w:val="8"/>
        </w:numPr>
        <w:ind w:leftChars="410" w:left="1240"/>
        <w:rPr>
          <w:rFonts w:eastAsia="等线"/>
          <w:lang w:eastAsia="zh-CN"/>
        </w:rPr>
      </w:pPr>
      <w:r>
        <w:t>if</w:t>
      </w:r>
      <w:r w:rsidR="00CB34D4" w:rsidRPr="00CB34D4">
        <w:rPr>
          <w:bCs/>
        </w:rPr>
        <w:t xml:space="preserve"> </w:t>
      </w:r>
      <w:r w:rsidR="00CB34D4">
        <w:rPr>
          <w:bCs/>
        </w:rPr>
        <w:t>the last PUCCH occasion is no later than</w:t>
      </w:r>
      <w:r w:rsidR="00CB34D4">
        <w:rPr>
          <w:rFonts w:eastAsiaTheme="minorEastAsia"/>
          <w:lang w:eastAsia="zh-CN"/>
        </w:rPr>
        <w:t xml:space="preserve"> slot</w:t>
      </w:r>
      <w:r w:rsidR="00D17158">
        <w:rPr>
          <w:rFonts w:eastAsiaTheme="minorEastAsia"/>
          <w:lang w:eastAsia="zh-CN"/>
        </w:rPr>
        <w:t>/</w:t>
      </w:r>
      <w:proofErr w:type="spellStart"/>
      <w:r w:rsidR="00D17158">
        <w:rPr>
          <w:rFonts w:eastAsiaTheme="minorEastAsia"/>
          <w:lang w:eastAsia="zh-CN"/>
        </w:rPr>
        <w:t>subslot</w:t>
      </w:r>
      <w:proofErr w:type="spellEnd"/>
      <w:r w:rsidR="00CB34D4">
        <w:rPr>
          <w:rFonts w:eastAsiaTheme="minorEastAsia"/>
          <w:lang w:eastAsia="zh-CN"/>
        </w:rPr>
        <w:t xml:space="preserve"> </w:t>
      </w:r>
      <w:r w:rsidR="00CB34D4" w:rsidRPr="00BB2383">
        <w:rPr>
          <w:rFonts w:eastAsiaTheme="minorEastAsia"/>
          <w:i/>
          <w:lang w:eastAsia="zh-CN"/>
        </w:rPr>
        <w:t>n</w:t>
      </w:r>
      <w:r w:rsidR="00CB34D4">
        <w:rPr>
          <w:rFonts w:eastAsiaTheme="minorEastAsia"/>
          <w:lang w:eastAsia="zh-CN"/>
        </w:rPr>
        <w:t>+</w:t>
      </w:r>
      <w:r w:rsidR="00CB34D4" w:rsidRPr="00BF3C2D">
        <w:rPr>
          <w:bCs/>
          <w:i/>
          <w:iCs/>
        </w:rPr>
        <w:t>k1+k1</w:t>
      </w:r>
      <w:r w:rsidR="00CB34D4" w:rsidRPr="00BF3C2D">
        <w:rPr>
          <w:bCs/>
          <w:i/>
          <w:iCs/>
          <w:vertAlign w:val="subscript"/>
        </w:rPr>
        <w:t>def</w:t>
      </w:r>
      <w:r w:rsidR="00CB34D4">
        <w:rPr>
          <w:rFonts w:eastAsiaTheme="minorEastAsia"/>
          <w:lang w:eastAsia="zh-CN"/>
        </w:rPr>
        <w:t xml:space="preserve">, a </w:t>
      </w:r>
      <w:r w:rsidR="00CB34D4">
        <w:t>UE transmits the PUCCH</w:t>
      </w:r>
      <w:r w:rsidR="00CB34D4" w:rsidRPr="008C1388">
        <w:t xml:space="preserve"> as Rel-15/16</w:t>
      </w:r>
      <w:r w:rsidR="00CB34D4">
        <w:t>;</w:t>
      </w:r>
    </w:p>
    <w:p w14:paraId="40A6F32B" w14:textId="47790DAC" w:rsidR="00586FD9" w:rsidRPr="00586FD9" w:rsidRDefault="00586FD9" w:rsidP="000231C8">
      <w:pPr>
        <w:pStyle w:val="a1"/>
        <w:numPr>
          <w:ilvl w:val="1"/>
          <w:numId w:val="8"/>
        </w:numPr>
        <w:ind w:leftChars="410" w:left="1240"/>
        <w:rPr>
          <w:rFonts w:eastAsia="等线"/>
          <w:lang w:eastAsia="zh-CN"/>
        </w:rPr>
      </w:pPr>
      <w:r>
        <w:rPr>
          <w:rFonts w:eastAsiaTheme="minorEastAsia"/>
          <w:lang w:eastAsia="zh-CN"/>
        </w:rPr>
        <w:t xml:space="preserve">otherwise, the </w:t>
      </w:r>
      <w:r w:rsidRPr="00BF3C2D">
        <w:rPr>
          <w:rFonts w:eastAsiaTheme="minorEastAsia"/>
          <w:lang w:eastAsia="zh-CN"/>
        </w:rPr>
        <w:t>UE</w:t>
      </w:r>
      <w:r>
        <w:t xml:space="preserve"> </w:t>
      </w:r>
      <w:r w:rsidR="00D84533">
        <w:t>transmits the PUCCH repetition(s) no later than slot/</w:t>
      </w:r>
      <w:proofErr w:type="spellStart"/>
      <w:r w:rsidR="00D84533">
        <w:t>subslot</w:t>
      </w:r>
      <w:proofErr w:type="spellEnd"/>
      <w:r w:rsidR="00D84533">
        <w:t xml:space="preserve"> </w:t>
      </w:r>
      <w:r w:rsidR="00D84533" w:rsidRPr="00BB2383">
        <w:rPr>
          <w:rFonts w:eastAsiaTheme="minorEastAsia"/>
          <w:i/>
          <w:lang w:eastAsia="zh-CN"/>
        </w:rPr>
        <w:t>n</w:t>
      </w:r>
      <w:r w:rsidR="00D84533">
        <w:rPr>
          <w:rFonts w:eastAsiaTheme="minorEastAsia"/>
          <w:lang w:eastAsia="zh-CN"/>
        </w:rPr>
        <w:t>+</w:t>
      </w:r>
      <w:r w:rsidR="00D84533" w:rsidRPr="00BF3C2D">
        <w:rPr>
          <w:bCs/>
          <w:i/>
          <w:iCs/>
        </w:rPr>
        <w:t>k1+k1</w:t>
      </w:r>
      <w:r w:rsidR="00D84533" w:rsidRPr="00BF3C2D">
        <w:rPr>
          <w:bCs/>
          <w:i/>
          <w:iCs/>
          <w:vertAlign w:val="subscript"/>
        </w:rPr>
        <w:t>def</w:t>
      </w:r>
      <w:r w:rsidR="00D84533">
        <w:rPr>
          <w:rFonts w:eastAsia="等线"/>
          <w:lang w:eastAsia="zh-CN"/>
        </w:rPr>
        <w:t xml:space="preserve"> and </w:t>
      </w:r>
      <w:r>
        <w:t>cancels the PUCCH</w:t>
      </w:r>
      <w:r w:rsidRPr="00586FD9">
        <w:rPr>
          <w:noProof/>
          <w:lang w:eastAsia="zh-CN"/>
        </w:rPr>
        <w:t xml:space="preserve"> </w:t>
      </w:r>
      <w:r>
        <w:rPr>
          <w:noProof/>
          <w:lang w:eastAsia="zh-CN"/>
        </w:rPr>
        <w:t>repetition</w:t>
      </w:r>
      <w:r w:rsidR="00D84533">
        <w:rPr>
          <w:noProof/>
          <w:lang w:eastAsia="zh-CN"/>
        </w:rPr>
        <w:t>(</w:t>
      </w:r>
      <w:r>
        <w:rPr>
          <w:noProof/>
          <w:lang w:eastAsia="zh-CN"/>
        </w:rPr>
        <w:t>s</w:t>
      </w:r>
      <w:r w:rsidR="00D84533">
        <w:rPr>
          <w:noProof/>
          <w:lang w:eastAsia="zh-CN"/>
        </w:rPr>
        <w:t>)</w:t>
      </w:r>
      <w:r>
        <w:rPr>
          <w:noProof/>
          <w:lang w:eastAsia="zh-CN"/>
        </w:rPr>
        <w:t xml:space="preserve"> </w:t>
      </w:r>
      <w:r w:rsidR="007E6140">
        <w:rPr>
          <w:noProof/>
          <w:lang w:eastAsia="zh-CN"/>
        </w:rPr>
        <w:t>a</w:t>
      </w:r>
      <w:r w:rsidR="00CB34D4">
        <w:rPr>
          <w:noProof/>
          <w:lang w:eastAsia="zh-CN"/>
        </w:rPr>
        <w:t xml:space="preserve">fter slot/subslot </w:t>
      </w:r>
      <w:r w:rsidR="007E6140" w:rsidRPr="00BB2383">
        <w:rPr>
          <w:rFonts w:eastAsiaTheme="minorEastAsia"/>
          <w:i/>
          <w:lang w:eastAsia="zh-CN"/>
        </w:rPr>
        <w:t>n</w:t>
      </w:r>
      <w:r w:rsidR="007E6140">
        <w:rPr>
          <w:rFonts w:eastAsiaTheme="minorEastAsia"/>
          <w:lang w:eastAsia="zh-CN"/>
        </w:rPr>
        <w:t>+</w:t>
      </w:r>
      <w:r w:rsidRPr="00BF3C2D">
        <w:rPr>
          <w:bCs/>
          <w:i/>
          <w:iCs/>
        </w:rPr>
        <w:t>k1+k1</w:t>
      </w:r>
      <w:r w:rsidRPr="00BF3C2D">
        <w:rPr>
          <w:bCs/>
          <w:i/>
          <w:iCs/>
          <w:vertAlign w:val="subscript"/>
        </w:rPr>
        <w:t>def</w:t>
      </w:r>
      <w:r>
        <w:rPr>
          <w:rFonts w:eastAsia="等线" w:hint="eastAsia"/>
          <w:lang w:eastAsia="zh-CN"/>
        </w:rPr>
        <w:t>.</w:t>
      </w:r>
    </w:p>
    <w:p w14:paraId="44C0FF0E" w14:textId="6DC30D44" w:rsidR="005A152B" w:rsidRDefault="00294504" w:rsidP="008C1388">
      <w:pPr>
        <w:spacing w:beforeLines="50" w:before="120" w:afterLines="50" w:after="120"/>
        <w:jc w:val="both"/>
        <w:rPr>
          <w:rFonts w:eastAsiaTheme="minorEastAsia"/>
          <w:iCs/>
          <w:kern w:val="2"/>
          <w:lang w:eastAsia="zh-CN"/>
        </w:rPr>
      </w:pPr>
      <w:r>
        <w:rPr>
          <w:rFonts w:eastAsiaTheme="minorEastAsia"/>
          <w:iCs/>
          <w:kern w:val="2"/>
          <w:lang w:eastAsia="zh-CN"/>
        </w:rPr>
        <w:t>We slightly prefer option c, since</w:t>
      </w:r>
      <w:r w:rsidR="00120487">
        <w:rPr>
          <w:rFonts w:eastAsiaTheme="minorEastAsia"/>
          <w:iCs/>
          <w:kern w:val="2"/>
          <w:lang w:eastAsia="zh-CN"/>
        </w:rPr>
        <w:t xml:space="preserve"> </w:t>
      </w:r>
      <w:r>
        <w:rPr>
          <w:rFonts w:eastAsiaTheme="minorEastAsia"/>
          <w:iCs/>
          <w:kern w:val="2"/>
          <w:lang w:eastAsia="zh-CN"/>
        </w:rPr>
        <w:t xml:space="preserve">the feedback </w:t>
      </w:r>
      <w:r>
        <w:rPr>
          <w:rFonts w:eastAsiaTheme="minorEastAsia"/>
          <w:lang w:eastAsia="zh-CN"/>
        </w:rPr>
        <w:t xml:space="preserve">latency can be </w:t>
      </w:r>
      <w:r w:rsidR="008C1388">
        <w:rPr>
          <w:rFonts w:eastAsiaTheme="minorEastAsia"/>
          <w:lang w:eastAsia="zh-CN"/>
        </w:rPr>
        <w:t>kept</w:t>
      </w:r>
      <w:r>
        <w:rPr>
          <w:rFonts w:eastAsiaTheme="minorEastAsia"/>
          <w:lang w:eastAsia="zh-CN"/>
        </w:rPr>
        <w:t xml:space="preserve">, and </w:t>
      </w:r>
      <w:r>
        <w:rPr>
          <w:rFonts w:eastAsiaTheme="minorEastAsia"/>
          <w:iCs/>
          <w:kern w:val="2"/>
          <w:lang w:eastAsia="zh-CN"/>
        </w:rPr>
        <w:t xml:space="preserve">the UE </w:t>
      </w:r>
      <w:r w:rsidR="004A555F">
        <w:rPr>
          <w:rFonts w:eastAsiaTheme="minorEastAsia" w:hint="eastAsia"/>
          <w:iCs/>
          <w:kern w:val="2"/>
          <w:lang w:eastAsia="zh-CN"/>
        </w:rPr>
        <w:t>can</w:t>
      </w:r>
      <w:r w:rsidR="004A555F">
        <w:rPr>
          <w:rFonts w:eastAsiaTheme="minorEastAsia"/>
          <w:iCs/>
          <w:kern w:val="2"/>
          <w:lang w:eastAsia="zh-CN"/>
        </w:rPr>
        <w:t xml:space="preserve"> </w:t>
      </w:r>
      <w:r>
        <w:rPr>
          <w:rFonts w:eastAsiaTheme="minorEastAsia"/>
          <w:iCs/>
          <w:kern w:val="2"/>
          <w:lang w:eastAsia="zh-CN"/>
        </w:rPr>
        <w:t xml:space="preserve">have more PUCCH </w:t>
      </w:r>
      <w:r w:rsidRPr="00294504">
        <w:rPr>
          <w:rFonts w:eastAsiaTheme="minorEastAsia"/>
          <w:iCs/>
          <w:kern w:val="2"/>
          <w:lang w:eastAsia="zh-CN"/>
        </w:rPr>
        <w:t>transmission opportunities</w:t>
      </w:r>
      <w:r w:rsidR="008C1388">
        <w:rPr>
          <w:rFonts w:eastAsiaTheme="minorEastAsia"/>
          <w:iCs/>
          <w:kern w:val="2"/>
          <w:lang w:eastAsia="zh-CN"/>
        </w:rPr>
        <w:t>.</w:t>
      </w:r>
    </w:p>
    <w:p w14:paraId="12281D0C" w14:textId="1F45D725" w:rsidR="008C1388" w:rsidRDefault="008C1388" w:rsidP="000231C8">
      <w:pPr>
        <w:spacing w:beforeLines="50" w:before="120" w:afterLines="50" w:after="120"/>
        <w:jc w:val="both"/>
        <w:rPr>
          <w:rFonts w:eastAsiaTheme="minorEastAsia"/>
          <w:iCs/>
          <w:kern w:val="2"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3</w:t>
      </w:r>
      <w:r w:rsidRPr="00360B6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When</w:t>
      </w:r>
      <w:r w:rsidRPr="000231C8">
        <w:rPr>
          <w:rFonts w:eastAsiaTheme="minorEastAsia"/>
          <w:b/>
          <w:i/>
          <w:lang w:eastAsia="zh-CN"/>
        </w:rPr>
        <w:t xml:space="preserve"> both SPS HARQ-ACK deferral and PUCCH repetition are configured,</w:t>
      </w:r>
      <w:r w:rsidRPr="000231C8">
        <w:rPr>
          <w:rFonts w:eastAsia="等线"/>
          <w:b/>
          <w:i/>
          <w:lang w:eastAsia="zh-CN"/>
        </w:rPr>
        <w:t xml:space="preserve"> </w:t>
      </w:r>
      <w:r w:rsidR="00D17158" w:rsidRPr="00D17158">
        <w:rPr>
          <w:rFonts w:eastAsia="等线"/>
          <w:b/>
          <w:i/>
          <w:lang w:eastAsia="zh-CN"/>
        </w:rPr>
        <w:t>for a SPS PDSCH reception ending in slot/</w:t>
      </w:r>
      <w:proofErr w:type="spellStart"/>
      <w:r w:rsidR="00D17158" w:rsidRPr="00D17158">
        <w:rPr>
          <w:rFonts w:eastAsia="等线"/>
          <w:b/>
          <w:i/>
          <w:lang w:eastAsia="zh-CN"/>
        </w:rPr>
        <w:t>subslot</w:t>
      </w:r>
      <w:proofErr w:type="spellEnd"/>
      <w:r w:rsidR="00D17158" w:rsidRPr="00D17158">
        <w:rPr>
          <w:rFonts w:eastAsia="等线"/>
          <w:b/>
          <w:i/>
          <w:lang w:eastAsia="zh-CN"/>
        </w:rPr>
        <w:t xml:space="preserve"> n</w:t>
      </w:r>
      <w:r w:rsidR="00D17158">
        <w:rPr>
          <w:rFonts w:eastAsia="等线"/>
          <w:b/>
          <w:i/>
          <w:lang w:eastAsia="zh-CN"/>
        </w:rPr>
        <w:t>,</w:t>
      </w:r>
      <w:r w:rsidR="00D17158" w:rsidRPr="00D17158">
        <w:rPr>
          <w:rFonts w:eastAsia="等线"/>
          <w:b/>
          <w:i/>
          <w:lang w:eastAsia="zh-CN"/>
        </w:rPr>
        <w:t xml:space="preserve"> </w:t>
      </w:r>
      <w:r w:rsidRPr="000231C8">
        <w:rPr>
          <w:rFonts w:eastAsia="等线"/>
          <w:b/>
          <w:i/>
          <w:lang w:eastAsia="zh-CN"/>
        </w:rPr>
        <w:t>if t</w:t>
      </w:r>
      <w:r w:rsidRPr="000231C8">
        <w:rPr>
          <w:b/>
          <w:bCs/>
          <w:i/>
        </w:rPr>
        <w:t>he first PUCCH occasion</w:t>
      </w:r>
      <w:r w:rsidR="00D17158" w:rsidRPr="00D17158">
        <w:rPr>
          <w:b/>
          <w:bCs/>
          <w:i/>
        </w:rPr>
        <w:t xml:space="preserve"> is no later than slot</w:t>
      </w:r>
      <w:r w:rsidR="00D17158">
        <w:rPr>
          <w:b/>
          <w:bCs/>
          <w:i/>
        </w:rPr>
        <w:t>/</w:t>
      </w:r>
      <w:proofErr w:type="spellStart"/>
      <w:r w:rsidR="00D17158">
        <w:rPr>
          <w:b/>
          <w:bCs/>
          <w:i/>
        </w:rPr>
        <w:t>subslot</w:t>
      </w:r>
      <w:proofErr w:type="spellEnd"/>
      <w:r w:rsidR="00D17158" w:rsidRPr="00D17158">
        <w:rPr>
          <w:b/>
          <w:bCs/>
          <w:i/>
        </w:rPr>
        <w:t xml:space="preserve"> n+</w:t>
      </w:r>
      <w:r w:rsidRPr="000231C8">
        <w:rPr>
          <w:b/>
          <w:bCs/>
          <w:i/>
          <w:iCs/>
        </w:rPr>
        <w:t>k1+k1</w:t>
      </w:r>
      <w:r w:rsidRPr="000231C8">
        <w:rPr>
          <w:b/>
          <w:bCs/>
          <w:i/>
          <w:iCs/>
          <w:vertAlign w:val="subscript"/>
        </w:rPr>
        <w:t>def</w:t>
      </w:r>
      <w:r w:rsidRPr="000231C8">
        <w:rPr>
          <w:rFonts w:eastAsiaTheme="minorEastAsia"/>
          <w:b/>
          <w:i/>
          <w:lang w:eastAsia="zh-CN"/>
        </w:rPr>
        <w:t>,</w:t>
      </w:r>
    </w:p>
    <w:p w14:paraId="15F772A5" w14:textId="43B63499" w:rsidR="008C1388" w:rsidRPr="000231C8" w:rsidRDefault="008C1388" w:rsidP="000231C8">
      <w:pPr>
        <w:pStyle w:val="a1"/>
        <w:numPr>
          <w:ilvl w:val="0"/>
          <w:numId w:val="8"/>
        </w:numPr>
        <w:ind w:left="851" w:hanging="425"/>
        <w:rPr>
          <w:rFonts w:eastAsia="等线"/>
          <w:b/>
          <w:i/>
          <w:lang w:eastAsia="zh-CN"/>
        </w:rPr>
      </w:pPr>
      <w:r w:rsidRPr="000231C8">
        <w:rPr>
          <w:b/>
          <w:i/>
        </w:rPr>
        <w:t xml:space="preserve">if the last </w:t>
      </w:r>
      <w:r w:rsidRPr="000231C8">
        <w:rPr>
          <w:b/>
          <w:bCs/>
          <w:i/>
        </w:rPr>
        <w:t xml:space="preserve">PUCCH occasion </w:t>
      </w:r>
      <w:r w:rsidR="00D17158" w:rsidRPr="00D17158">
        <w:rPr>
          <w:b/>
          <w:bCs/>
          <w:i/>
        </w:rPr>
        <w:t>is no later than slot</w:t>
      </w:r>
      <w:r w:rsidR="00D17158">
        <w:rPr>
          <w:b/>
          <w:bCs/>
          <w:i/>
        </w:rPr>
        <w:t>/</w:t>
      </w:r>
      <w:proofErr w:type="spellStart"/>
      <w:r w:rsidR="00D17158">
        <w:rPr>
          <w:b/>
          <w:bCs/>
          <w:i/>
        </w:rPr>
        <w:t>subslot</w:t>
      </w:r>
      <w:proofErr w:type="spellEnd"/>
      <w:r w:rsidR="00D17158" w:rsidRPr="00D17158">
        <w:rPr>
          <w:b/>
          <w:bCs/>
          <w:i/>
        </w:rPr>
        <w:t xml:space="preserve"> n+</w:t>
      </w:r>
      <w:r w:rsidR="00D17158" w:rsidRPr="000231C8">
        <w:rPr>
          <w:b/>
          <w:bCs/>
          <w:i/>
          <w:iCs/>
        </w:rPr>
        <w:t>k1+k1</w:t>
      </w:r>
      <w:r w:rsidR="00D17158" w:rsidRPr="000231C8">
        <w:rPr>
          <w:b/>
          <w:bCs/>
          <w:i/>
          <w:iCs/>
          <w:vertAlign w:val="subscript"/>
        </w:rPr>
        <w:t>def</w:t>
      </w:r>
      <w:r w:rsidR="00D17158" w:rsidRPr="000231C8">
        <w:rPr>
          <w:rFonts w:eastAsiaTheme="minorEastAsia"/>
          <w:b/>
          <w:i/>
          <w:lang w:eastAsia="zh-CN"/>
        </w:rPr>
        <w:t>,</w:t>
      </w:r>
      <w:r w:rsidRPr="000231C8">
        <w:rPr>
          <w:rFonts w:eastAsiaTheme="minorEastAsia"/>
          <w:b/>
          <w:i/>
          <w:lang w:eastAsia="zh-CN"/>
        </w:rPr>
        <w:t xml:space="preserve"> a UE</w:t>
      </w:r>
      <w:r w:rsidRPr="000231C8">
        <w:rPr>
          <w:b/>
          <w:i/>
        </w:rPr>
        <w:t xml:space="preserve"> transmits the PUCCH </w:t>
      </w:r>
      <w:r>
        <w:rPr>
          <w:b/>
          <w:i/>
        </w:rPr>
        <w:t>as Rel-15/16</w:t>
      </w:r>
      <w:r w:rsidRPr="000231C8">
        <w:rPr>
          <w:b/>
          <w:i/>
        </w:rPr>
        <w:t>;</w:t>
      </w:r>
    </w:p>
    <w:p w14:paraId="50F5F191" w14:textId="0A9ACF3A" w:rsidR="008C1388" w:rsidRPr="000231C8" w:rsidRDefault="008C1388" w:rsidP="000231C8">
      <w:pPr>
        <w:pStyle w:val="a1"/>
        <w:numPr>
          <w:ilvl w:val="0"/>
          <w:numId w:val="8"/>
        </w:numPr>
        <w:ind w:left="851" w:hanging="425"/>
        <w:rPr>
          <w:rFonts w:eastAsia="等线"/>
          <w:b/>
          <w:i/>
          <w:lang w:eastAsia="zh-CN"/>
        </w:rPr>
      </w:pPr>
      <w:r w:rsidRPr="000231C8">
        <w:rPr>
          <w:rFonts w:eastAsiaTheme="minorEastAsia"/>
          <w:b/>
          <w:i/>
          <w:lang w:eastAsia="zh-CN"/>
        </w:rPr>
        <w:t>otherwise,</w:t>
      </w:r>
      <w:r w:rsidR="00D84533" w:rsidRPr="00D84533">
        <w:t xml:space="preserve"> </w:t>
      </w:r>
      <w:r w:rsidR="00D84533" w:rsidRPr="00D84533">
        <w:rPr>
          <w:rFonts w:eastAsiaTheme="minorEastAsia"/>
          <w:b/>
          <w:i/>
          <w:lang w:eastAsia="zh-CN"/>
        </w:rPr>
        <w:t>the UE transmits the PUCCH repetition(s) no later than slot/</w:t>
      </w:r>
      <w:proofErr w:type="spellStart"/>
      <w:r w:rsidR="00D84533" w:rsidRPr="00D84533">
        <w:rPr>
          <w:rFonts w:eastAsiaTheme="minorEastAsia"/>
          <w:b/>
          <w:i/>
          <w:lang w:eastAsia="zh-CN"/>
        </w:rPr>
        <w:t>subslot</w:t>
      </w:r>
      <w:proofErr w:type="spellEnd"/>
      <w:r w:rsidR="00D84533" w:rsidRPr="00D84533">
        <w:rPr>
          <w:rFonts w:eastAsiaTheme="minorEastAsia"/>
          <w:b/>
          <w:i/>
          <w:lang w:eastAsia="zh-CN"/>
        </w:rPr>
        <w:t xml:space="preserve"> n+k1+k1def and cancels the PUCCH repetition(s) after slot/</w:t>
      </w:r>
      <w:proofErr w:type="spellStart"/>
      <w:r w:rsidR="00D84533" w:rsidRPr="00D84533">
        <w:rPr>
          <w:rFonts w:eastAsiaTheme="minorEastAsia"/>
          <w:b/>
          <w:i/>
          <w:lang w:eastAsia="zh-CN"/>
        </w:rPr>
        <w:t>subslot</w:t>
      </w:r>
      <w:proofErr w:type="spellEnd"/>
      <w:r w:rsidR="00D84533" w:rsidRPr="00D84533">
        <w:rPr>
          <w:rFonts w:eastAsiaTheme="minorEastAsia"/>
          <w:b/>
          <w:i/>
          <w:lang w:eastAsia="zh-CN"/>
        </w:rPr>
        <w:t xml:space="preserve"> n+k1+k1def.</w:t>
      </w:r>
    </w:p>
    <w:p w14:paraId="5A12FCBA" w14:textId="77777777" w:rsidR="00120487" w:rsidRPr="008C1388" w:rsidRDefault="00120487" w:rsidP="00FD7781">
      <w:pPr>
        <w:spacing w:beforeLines="50" w:before="120" w:afterLines="50" w:after="120"/>
        <w:rPr>
          <w:rFonts w:eastAsiaTheme="minorEastAsia"/>
          <w:iCs/>
          <w:kern w:val="2"/>
          <w:lang w:eastAsia="zh-CN"/>
        </w:rPr>
      </w:pPr>
    </w:p>
    <w:p w14:paraId="386B62D0" w14:textId="4FC6853D" w:rsidR="00726EAB" w:rsidRPr="00507DF5" w:rsidRDefault="00726EAB" w:rsidP="00507DF5">
      <w:pPr>
        <w:pStyle w:val="2"/>
        <w:tabs>
          <w:tab w:val="clear" w:pos="3447"/>
        </w:tabs>
        <w:spacing w:after="120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507DF5">
        <w:rPr>
          <w:rFonts w:ascii="Times New Roman" w:eastAsiaTheme="minorEastAsia" w:hAnsi="Times New Roman" w:cs="Times New Roman"/>
          <w:sz w:val="22"/>
          <w:szCs w:val="22"/>
          <w:lang w:eastAsia="zh-CN"/>
        </w:rPr>
        <w:lastRenderedPageBreak/>
        <w:t xml:space="preserve">Conditions for </w:t>
      </w:r>
      <w:r w:rsidR="00D47C0A">
        <w:rPr>
          <w:rFonts w:ascii="Times New Roman" w:eastAsiaTheme="minorEastAsia" w:hAnsi="Times New Roman" w:cs="Times New Roman"/>
          <w:sz w:val="22"/>
          <w:szCs w:val="22"/>
          <w:lang w:eastAsia="zh-CN"/>
        </w:rPr>
        <w:t>D</w:t>
      </w:r>
      <w:r w:rsidRPr="00507DF5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eferral from /within the </w:t>
      </w:r>
      <w:r w:rsidR="00D47C0A">
        <w:rPr>
          <w:rFonts w:ascii="Times New Roman" w:eastAsiaTheme="minorEastAsia" w:hAnsi="Times New Roman" w:cs="Times New Roman"/>
          <w:sz w:val="22"/>
          <w:szCs w:val="22"/>
          <w:lang w:eastAsia="zh-CN"/>
        </w:rPr>
        <w:t>I</w:t>
      </w:r>
      <w:r w:rsidRPr="00507DF5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nitial </w:t>
      </w:r>
      <w:r w:rsidR="00D47C0A">
        <w:rPr>
          <w:rFonts w:ascii="Times New Roman" w:eastAsiaTheme="minorEastAsia" w:hAnsi="Times New Roman" w:cs="Times New Roman"/>
          <w:sz w:val="22"/>
          <w:szCs w:val="22"/>
          <w:lang w:eastAsia="zh-CN"/>
        </w:rPr>
        <w:t>S</w:t>
      </w:r>
      <w:r w:rsidRPr="00507DF5">
        <w:rPr>
          <w:rFonts w:ascii="Times New Roman" w:eastAsiaTheme="minorEastAsia" w:hAnsi="Times New Roman" w:cs="Times New Roman"/>
          <w:sz w:val="22"/>
          <w:szCs w:val="22"/>
          <w:lang w:eastAsia="zh-CN"/>
        </w:rPr>
        <w:t>lot</w:t>
      </w:r>
    </w:p>
    <w:p w14:paraId="28FADEF4" w14:textId="21B33F7B" w:rsidR="00880E73" w:rsidRDefault="00760C75" w:rsidP="00880E73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</w:t>
      </w:r>
      <w:r>
        <w:t>c</w:t>
      </w:r>
      <w:r w:rsidRPr="00440D0D">
        <w:t xml:space="preserve">onditions </w:t>
      </w:r>
      <w:r>
        <w:t xml:space="preserve">to determine the </w:t>
      </w:r>
      <w:r w:rsidR="007E34F8">
        <w:t xml:space="preserve">deferral </w:t>
      </w:r>
      <w:r w:rsidRPr="00760C75">
        <w:t>of SPS HARQ-ACK were proposed in RAN1 #104</w:t>
      </w:r>
      <w:r w:rsidR="007B2CE6">
        <w:t>b</w:t>
      </w:r>
      <w:r w:rsidRPr="00760C75">
        <w:t>:</w:t>
      </w:r>
    </w:p>
    <w:p w14:paraId="2F0F5055" w14:textId="29CD2D59" w:rsidR="00760C75" w:rsidRDefault="003D682F" w:rsidP="00661C44">
      <w:pPr>
        <w:pStyle w:val="a1"/>
        <w:numPr>
          <w:ilvl w:val="2"/>
          <w:numId w:val="8"/>
        </w:numPr>
        <w:ind w:leftChars="144" w:left="708"/>
        <w:rPr>
          <w:bCs/>
          <w:lang w:eastAsia="zh-CN"/>
        </w:rPr>
      </w:pPr>
      <w:r w:rsidRPr="00760C75">
        <w:rPr>
          <w:bCs/>
          <w:lang w:eastAsia="zh-CN"/>
        </w:rPr>
        <w:t xml:space="preserve">Alt. 1: </w:t>
      </w:r>
      <w:r w:rsidR="00760C75" w:rsidRPr="00760C75">
        <w:rPr>
          <w:bCs/>
          <w:lang w:eastAsia="zh-CN"/>
        </w:rPr>
        <w:t>Deferral only, if the SPS HARQ-ACK in the initial slot/sub-slot cannot be transmitted as the resulting PUCCH resource for transmission using the PUCCH by SPS-PUCCH-AN-List-r16 or n1PUCCH-AN is not valid</w:t>
      </w:r>
      <w:r>
        <w:rPr>
          <w:bCs/>
          <w:lang w:eastAsia="zh-CN"/>
        </w:rPr>
        <w:t>.</w:t>
      </w:r>
    </w:p>
    <w:p w14:paraId="44F70582" w14:textId="661EF3EA" w:rsidR="00760C75" w:rsidRDefault="003D682F" w:rsidP="00661C44">
      <w:pPr>
        <w:pStyle w:val="a1"/>
        <w:numPr>
          <w:ilvl w:val="2"/>
          <w:numId w:val="8"/>
        </w:numPr>
        <w:ind w:leftChars="144" w:left="708"/>
        <w:rPr>
          <w:bCs/>
          <w:lang w:eastAsia="zh-CN"/>
        </w:rPr>
      </w:pPr>
      <w:r w:rsidRPr="00760C75">
        <w:rPr>
          <w:bCs/>
          <w:lang w:eastAsia="zh-CN"/>
        </w:rPr>
        <w:t xml:space="preserve">Alt. </w:t>
      </w:r>
      <w:r>
        <w:rPr>
          <w:bCs/>
          <w:lang w:eastAsia="zh-CN"/>
        </w:rPr>
        <w:t>2</w:t>
      </w:r>
      <w:r w:rsidRPr="00760C75">
        <w:rPr>
          <w:bCs/>
          <w:lang w:eastAsia="zh-CN"/>
        </w:rPr>
        <w:t>:</w:t>
      </w:r>
      <w:r>
        <w:rPr>
          <w:bCs/>
          <w:lang w:eastAsia="zh-CN"/>
        </w:rPr>
        <w:t xml:space="preserve"> </w:t>
      </w:r>
      <w:r w:rsidRPr="003D682F">
        <w:rPr>
          <w:bCs/>
          <w:lang w:eastAsia="zh-CN"/>
        </w:rPr>
        <w:t>Deferral only, if the SPS HARQ-ACK in the initial slot/sub-slot cannot be transmitted as the resulting PUCCH resource for transmission using SPS-PUCCH-AN-List-r16, n1PUCCH-AN or other configured PUCCH resource(s) is not valid</w:t>
      </w:r>
      <w:r>
        <w:rPr>
          <w:bCs/>
          <w:lang w:eastAsia="zh-CN"/>
        </w:rPr>
        <w:t>.</w:t>
      </w:r>
    </w:p>
    <w:p w14:paraId="4316DEF5" w14:textId="48F82AB5" w:rsidR="003D682F" w:rsidRPr="00760C75" w:rsidRDefault="003D682F" w:rsidP="00661C44">
      <w:pPr>
        <w:pStyle w:val="a1"/>
        <w:numPr>
          <w:ilvl w:val="2"/>
          <w:numId w:val="8"/>
        </w:numPr>
        <w:ind w:leftChars="144" w:left="708"/>
        <w:rPr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A</w:t>
      </w:r>
      <w:r>
        <w:rPr>
          <w:rFonts w:eastAsiaTheme="minorEastAsia"/>
          <w:bCs/>
          <w:lang w:eastAsia="zh-CN"/>
        </w:rPr>
        <w:t>l</w:t>
      </w:r>
      <w:r w:rsidRPr="003D682F">
        <w:rPr>
          <w:bCs/>
          <w:lang w:eastAsia="zh-CN"/>
        </w:rPr>
        <w:t>t.3: Defer if there is no available symbol for an UL transmission in the initial slot/sub-slot.</w:t>
      </w:r>
    </w:p>
    <w:p w14:paraId="1C7D9CFD" w14:textId="77777777" w:rsidR="009E0266" w:rsidRDefault="008B2EDB" w:rsidP="003710D3">
      <w:pPr>
        <w:spacing w:beforeLines="50" w:before="120" w:afterLines="50" w:after="120"/>
        <w:jc w:val="both"/>
        <w:rPr>
          <w:rFonts w:eastAsiaTheme="minorEastAsia"/>
          <w:iCs/>
          <w:kern w:val="2"/>
          <w:lang w:eastAsia="zh-CN"/>
        </w:rPr>
      </w:pPr>
      <w:r>
        <w:rPr>
          <w:rFonts w:eastAsiaTheme="minorEastAsia"/>
          <w:iCs/>
          <w:kern w:val="2"/>
          <w:lang w:eastAsia="zh-CN"/>
        </w:rPr>
        <w:t xml:space="preserve">To </w:t>
      </w:r>
      <w:r w:rsidRPr="008B2EDB">
        <w:rPr>
          <w:rFonts w:eastAsiaTheme="minorEastAsia"/>
          <w:iCs/>
          <w:kern w:val="2"/>
          <w:lang w:eastAsia="zh-CN"/>
        </w:rPr>
        <w:t xml:space="preserve">simplify the terminal implementation, we </w:t>
      </w:r>
      <w:r w:rsidR="003710D3">
        <w:rPr>
          <w:rFonts w:eastAsiaTheme="minorEastAsia"/>
          <w:iCs/>
          <w:kern w:val="2"/>
          <w:lang w:eastAsia="zh-CN"/>
        </w:rPr>
        <w:t>suggest</w:t>
      </w:r>
      <w:r w:rsidR="009E0266">
        <w:rPr>
          <w:rFonts w:eastAsiaTheme="minorEastAsia"/>
          <w:iCs/>
          <w:kern w:val="2"/>
          <w:lang w:eastAsia="zh-CN"/>
        </w:rPr>
        <w:t xml:space="preserve"> that:</w:t>
      </w:r>
    </w:p>
    <w:p w14:paraId="6ADE27CB" w14:textId="3E8A9D41" w:rsidR="009E0266" w:rsidRDefault="009E0266" w:rsidP="00661C44">
      <w:pPr>
        <w:pStyle w:val="a1"/>
        <w:numPr>
          <w:ilvl w:val="2"/>
          <w:numId w:val="8"/>
        </w:numPr>
        <w:ind w:leftChars="144" w:left="708"/>
        <w:rPr>
          <w:rFonts w:eastAsiaTheme="minorEastAsia"/>
          <w:iCs/>
          <w:kern w:val="2"/>
          <w:lang w:eastAsia="zh-CN"/>
        </w:rPr>
      </w:pPr>
      <w:r>
        <w:rPr>
          <w:rFonts w:eastAsiaTheme="minorEastAsia"/>
          <w:iCs/>
          <w:kern w:val="2"/>
          <w:lang w:eastAsia="zh-CN"/>
        </w:rPr>
        <w:t>T</w:t>
      </w:r>
      <w:r w:rsidR="003710D3" w:rsidRPr="009E0266">
        <w:rPr>
          <w:rFonts w:eastAsiaTheme="minorEastAsia"/>
          <w:iCs/>
          <w:kern w:val="2"/>
          <w:lang w:eastAsia="zh-CN"/>
        </w:rPr>
        <w:t>he</w:t>
      </w:r>
      <w:r w:rsidR="008B2EDB" w:rsidRPr="009E0266">
        <w:rPr>
          <w:rFonts w:eastAsiaTheme="minorEastAsia"/>
          <w:iCs/>
          <w:kern w:val="2"/>
          <w:lang w:eastAsia="zh-CN"/>
        </w:rPr>
        <w:t xml:space="preserve"> deferral </w:t>
      </w:r>
      <w:r w:rsidR="00232F26" w:rsidRPr="009E0266">
        <w:rPr>
          <w:rFonts w:eastAsiaTheme="minorEastAsia"/>
          <w:iCs/>
          <w:kern w:val="2"/>
          <w:lang w:eastAsia="zh-CN"/>
        </w:rPr>
        <w:t>of</w:t>
      </w:r>
      <w:r w:rsidR="003710D3" w:rsidRPr="009E0266">
        <w:rPr>
          <w:rFonts w:eastAsiaTheme="minorEastAsia"/>
          <w:iCs/>
          <w:kern w:val="2"/>
          <w:lang w:eastAsia="zh-CN"/>
        </w:rPr>
        <w:t xml:space="preserve"> SPS </w:t>
      </w:r>
      <w:r w:rsidR="003710D3" w:rsidRPr="009E0266">
        <w:rPr>
          <w:bCs/>
          <w:lang w:eastAsia="zh-CN"/>
        </w:rPr>
        <w:t>HARQ</w:t>
      </w:r>
      <w:r w:rsidR="003710D3" w:rsidRPr="009E0266">
        <w:rPr>
          <w:rFonts w:eastAsiaTheme="minorEastAsia"/>
          <w:iCs/>
          <w:kern w:val="2"/>
          <w:lang w:eastAsia="zh-CN"/>
        </w:rPr>
        <w:t xml:space="preserve">-ACK </w:t>
      </w:r>
      <w:r>
        <w:rPr>
          <w:rFonts w:eastAsiaTheme="minorEastAsia"/>
          <w:iCs/>
          <w:kern w:val="2"/>
          <w:lang w:eastAsia="zh-CN"/>
        </w:rPr>
        <w:t>should be</w:t>
      </w:r>
      <w:r w:rsidR="008B2EDB" w:rsidRPr="009E0266">
        <w:rPr>
          <w:rFonts w:eastAsiaTheme="minorEastAsia"/>
          <w:iCs/>
          <w:kern w:val="2"/>
          <w:lang w:eastAsia="zh-CN"/>
        </w:rPr>
        <w:t xml:space="preserve"> semi-statically determined</w:t>
      </w:r>
      <w:r w:rsidR="001E12E4">
        <w:rPr>
          <w:rFonts w:eastAsiaTheme="minorEastAsia"/>
          <w:iCs/>
          <w:kern w:val="2"/>
          <w:lang w:eastAsia="zh-CN"/>
        </w:rPr>
        <w:t>, i.e. t</w:t>
      </w:r>
      <w:r w:rsidR="002A7835">
        <w:rPr>
          <w:rFonts w:eastAsiaTheme="minorEastAsia"/>
          <w:iCs/>
          <w:kern w:val="2"/>
          <w:lang w:eastAsia="zh-CN"/>
        </w:rPr>
        <w:t>he deferral result should no</w:t>
      </w:r>
      <w:r w:rsidR="00644866">
        <w:rPr>
          <w:rFonts w:eastAsiaTheme="minorEastAsia"/>
          <w:iCs/>
          <w:kern w:val="2"/>
          <w:lang w:eastAsia="zh-CN"/>
        </w:rPr>
        <w:t>t</w:t>
      </w:r>
      <w:r w:rsidR="002A7835">
        <w:rPr>
          <w:rFonts w:eastAsiaTheme="minorEastAsia"/>
          <w:iCs/>
          <w:kern w:val="2"/>
          <w:lang w:eastAsia="zh-CN"/>
        </w:rPr>
        <w:t xml:space="preserve"> be changed by the reception of </w:t>
      </w:r>
      <w:r w:rsidR="001E12E4">
        <w:rPr>
          <w:rFonts w:eastAsiaTheme="minorEastAsia"/>
          <w:iCs/>
          <w:kern w:val="2"/>
          <w:lang w:eastAsia="zh-CN"/>
        </w:rPr>
        <w:t xml:space="preserve">a </w:t>
      </w:r>
      <w:r w:rsidR="002A7835">
        <w:rPr>
          <w:rFonts w:eastAsiaTheme="minorEastAsia"/>
          <w:iCs/>
          <w:kern w:val="2"/>
          <w:lang w:eastAsia="zh-CN"/>
        </w:rPr>
        <w:t>dynamic PDSCH</w:t>
      </w:r>
      <w:r w:rsidR="008A4888">
        <w:rPr>
          <w:rFonts w:eastAsiaTheme="minorEastAsia"/>
          <w:iCs/>
          <w:kern w:val="2"/>
          <w:lang w:eastAsia="zh-CN"/>
        </w:rPr>
        <w:t>.</w:t>
      </w:r>
      <w:r w:rsidR="00A45A23">
        <w:rPr>
          <w:rFonts w:eastAsiaTheme="minorEastAsia"/>
          <w:iCs/>
          <w:kern w:val="2"/>
          <w:lang w:eastAsia="zh-CN"/>
        </w:rPr>
        <w:t xml:space="preserve"> In other words, d</w:t>
      </w:r>
      <w:r w:rsidR="00A45A23" w:rsidRPr="008A4888">
        <w:rPr>
          <w:rFonts w:eastAsiaTheme="minorEastAsia"/>
          <w:iCs/>
          <w:kern w:val="2"/>
          <w:lang w:eastAsia="zh-CN"/>
        </w:rPr>
        <w:t xml:space="preserve">eferral </w:t>
      </w:r>
      <w:r w:rsidR="00A45A23">
        <w:rPr>
          <w:rFonts w:eastAsiaTheme="minorEastAsia"/>
          <w:iCs/>
          <w:kern w:val="2"/>
          <w:lang w:eastAsia="zh-CN"/>
        </w:rPr>
        <w:t>should be</w:t>
      </w:r>
      <w:r w:rsidR="00A45A23" w:rsidRPr="008A4888">
        <w:rPr>
          <w:rFonts w:eastAsiaTheme="minorEastAsia"/>
          <w:iCs/>
          <w:kern w:val="2"/>
          <w:lang w:eastAsia="zh-CN"/>
        </w:rPr>
        <w:t xml:space="preserve"> before multiplexing decision</w:t>
      </w:r>
      <w:r w:rsidR="008A4888">
        <w:rPr>
          <w:rFonts w:eastAsiaTheme="minorEastAsia"/>
          <w:iCs/>
          <w:kern w:val="2"/>
          <w:lang w:eastAsia="zh-CN"/>
        </w:rPr>
        <w:t>.</w:t>
      </w:r>
    </w:p>
    <w:p w14:paraId="1118E4C0" w14:textId="4172278B" w:rsidR="009E0266" w:rsidRDefault="002A7835" w:rsidP="00661C44">
      <w:pPr>
        <w:pStyle w:val="a1"/>
        <w:numPr>
          <w:ilvl w:val="2"/>
          <w:numId w:val="8"/>
        </w:numPr>
        <w:ind w:leftChars="144" w:left="708"/>
        <w:rPr>
          <w:rFonts w:eastAsiaTheme="minorEastAsia"/>
          <w:iCs/>
          <w:kern w:val="2"/>
          <w:lang w:eastAsia="zh-CN"/>
        </w:rPr>
      </w:pPr>
      <w:r>
        <w:rPr>
          <w:rFonts w:eastAsiaTheme="minorEastAsia"/>
          <w:iCs/>
          <w:kern w:val="2"/>
          <w:lang w:eastAsia="zh-CN"/>
        </w:rPr>
        <w:t xml:space="preserve">The UE using one </w:t>
      </w:r>
      <w:r w:rsidRPr="002A7835">
        <w:rPr>
          <w:rFonts w:eastAsiaTheme="minorEastAsia"/>
          <w:iCs/>
          <w:kern w:val="2"/>
          <w:lang w:eastAsia="zh-CN"/>
        </w:rPr>
        <w:t>uniform</w:t>
      </w:r>
      <w:r>
        <w:rPr>
          <w:rFonts w:eastAsiaTheme="minorEastAsia"/>
          <w:iCs/>
          <w:kern w:val="2"/>
          <w:lang w:eastAsia="zh-CN"/>
        </w:rPr>
        <w:t xml:space="preserve"> condition to che</w:t>
      </w:r>
      <w:r w:rsidR="00707B2F">
        <w:rPr>
          <w:rFonts w:eastAsiaTheme="minorEastAsia"/>
          <w:iCs/>
          <w:kern w:val="2"/>
          <w:lang w:eastAsia="zh-CN"/>
        </w:rPr>
        <w:t xml:space="preserve">ck the validity of a </w:t>
      </w:r>
      <w:r w:rsidR="00707B2F" w:rsidRPr="00232F26">
        <w:rPr>
          <w:rFonts w:eastAsiaTheme="minorEastAsia"/>
          <w:iCs/>
          <w:kern w:val="2"/>
          <w:lang w:eastAsia="zh-CN"/>
        </w:rPr>
        <w:t>target slot/subslot</w:t>
      </w:r>
      <w:r w:rsidR="00707B2F">
        <w:rPr>
          <w:rFonts w:eastAsiaTheme="minorEastAsia"/>
          <w:iCs/>
          <w:kern w:val="2"/>
          <w:lang w:eastAsia="zh-CN"/>
        </w:rPr>
        <w:t xml:space="preserve"> starting from the initial slot.</w:t>
      </w:r>
      <w:r w:rsidR="001E12E4" w:rsidRPr="001E12E4">
        <w:rPr>
          <w:rFonts w:eastAsiaTheme="minorEastAsia"/>
          <w:iCs/>
          <w:kern w:val="2"/>
          <w:lang w:eastAsia="zh-CN"/>
        </w:rPr>
        <w:t xml:space="preserve"> </w:t>
      </w:r>
      <w:r w:rsidR="001E12E4">
        <w:rPr>
          <w:rFonts w:eastAsiaTheme="minorEastAsia"/>
          <w:iCs/>
          <w:kern w:val="2"/>
          <w:lang w:eastAsia="zh-CN"/>
        </w:rPr>
        <w:t>In other word</w:t>
      </w:r>
      <w:r w:rsidR="008A4888">
        <w:rPr>
          <w:rFonts w:eastAsiaTheme="minorEastAsia"/>
          <w:iCs/>
          <w:kern w:val="2"/>
          <w:lang w:eastAsia="zh-CN"/>
        </w:rPr>
        <w:t>s</w:t>
      </w:r>
      <w:r w:rsidR="001E12E4">
        <w:rPr>
          <w:rFonts w:eastAsiaTheme="minorEastAsia"/>
          <w:iCs/>
          <w:kern w:val="2"/>
          <w:lang w:eastAsia="zh-CN"/>
        </w:rPr>
        <w:t xml:space="preserve">, the </w:t>
      </w:r>
      <w:r w:rsidR="001E12E4" w:rsidRPr="00232F26">
        <w:rPr>
          <w:rFonts w:eastAsiaTheme="minorEastAsia"/>
          <w:iCs/>
          <w:kern w:val="2"/>
          <w:lang w:eastAsia="zh-CN"/>
        </w:rPr>
        <w:t>condition</w:t>
      </w:r>
      <w:r w:rsidR="001E12E4">
        <w:rPr>
          <w:rFonts w:eastAsiaTheme="minorEastAsia"/>
          <w:iCs/>
          <w:kern w:val="2"/>
          <w:lang w:eastAsia="zh-CN"/>
        </w:rPr>
        <w:t xml:space="preserve"> used </w:t>
      </w:r>
      <w:r w:rsidR="001E12E4" w:rsidRPr="00232F26">
        <w:rPr>
          <w:rFonts w:eastAsiaTheme="minorEastAsia"/>
          <w:iCs/>
          <w:kern w:val="2"/>
          <w:lang w:eastAsia="zh-CN"/>
        </w:rPr>
        <w:t>to determine the deferral from the initial slot/subslot</w:t>
      </w:r>
      <w:r w:rsidR="001E12E4">
        <w:rPr>
          <w:rFonts w:eastAsiaTheme="minorEastAsia"/>
          <w:iCs/>
          <w:kern w:val="2"/>
          <w:lang w:eastAsia="zh-CN"/>
        </w:rPr>
        <w:t xml:space="preserve"> should also be </w:t>
      </w:r>
      <w:r w:rsidR="001E12E4" w:rsidRPr="00232F26">
        <w:rPr>
          <w:rFonts w:eastAsiaTheme="minorEastAsia"/>
          <w:iCs/>
          <w:kern w:val="2"/>
          <w:lang w:eastAsia="zh-CN"/>
        </w:rPr>
        <w:t xml:space="preserve">used to </w:t>
      </w:r>
      <w:r w:rsidR="001E12E4" w:rsidRPr="001236C1">
        <w:rPr>
          <w:rFonts w:eastAsia="Calibri"/>
          <w:lang w:eastAsia="ko-KR"/>
        </w:rPr>
        <w:t>check the validity of</w:t>
      </w:r>
      <w:r w:rsidR="001E12E4" w:rsidRPr="00232F26">
        <w:rPr>
          <w:rFonts w:eastAsiaTheme="minorEastAsia"/>
          <w:iCs/>
          <w:kern w:val="2"/>
          <w:lang w:eastAsia="zh-CN"/>
        </w:rPr>
        <w:t xml:space="preserve"> </w:t>
      </w:r>
      <w:r w:rsidR="001E12E4">
        <w:rPr>
          <w:rFonts w:eastAsiaTheme="minorEastAsia"/>
          <w:iCs/>
          <w:kern w:val="2"/>
          <w:lang w:eastAsia="zh-CN"/>
        </w:rPr>
        <w:t>a</w:t>
      </w:r>
      <w:r w:rsidR="001E12E4" w:rsidRPr="00232F26">
        <w:rPr>
          <w:rFonts w:eastAsiaTheme="minorEastAsia"/>
          <w:iCs/>
          <w:kern w:val="2"/>
          <w:lang w:eastAsia="zh-CN"/>
        </w:rPr>
        <w:t xml:space="preserve"> target slot/subslot</w:t>
      </w:r>
      <w:r w:rsidR="008A4888">
        <w:rPr>
          <w:rFonts w:eastAsiaTheme="minorEastAsia"/>
          <w:iCs/>
          <w:kern w:val="2"/>
          <w:lang w:eastAsia="zh-CN"/>
        </w:rPr>
        <w:t>.</w:t>
      </w:r>
      <w:r w:rsidR="00644866">
        <w:rPr>
          <w:rFonts w:eastAsiaTheme="minorEastAsia"/>
          <w:iCs/>
          <w:kern w:val="2"/>
          <w:lang w:eastAsia="zh-CN"/>
        </w:rPr>
        <w:t xml:space="preserve"> From perspective of spec</w:t>
      </w:r>
      <w:r w:rsidR="008A4888">
        <w:rPr>
          <w:rFonts w:eastAsiaTheme="minorEastAsia"/>
          <w:iCs/>
          <w:kern w:val="2"/>
          <w:lang w:eastAsia="zh-CN"/>
        </w:rPr>
        <w:t>.</w:t>
      </w:r>
      <w:r w:rsidR="00644866">
        <w:rPr>
          <w:rFonts w:eastAsiaTheme="minorEastAsia"/>
          <w:iCs/>
          <w:kern w:val="2"/>
          <w:lang w:eastAsia="zh-CN"/>
        </w:rPr>
        <w:t>, clear definition of target slot/subslot is enough.</w:t>
      </w:r>
    </w:p>
    <w:p w14:paraId="51533C50" w14:textId="4300F5DB" w:rsidR="00EF329B" w:rsidRPr="009E0266" w:rsidRDefault="000E6A7C" w:rsidP="00661C44">
      <w:pPr>
        <w:pStyle w:val="a1"/>
        <w:numPr>
          <w:ilvl w:val="2"/>
          <w:numId w:val="8"/>
        </w:numPr>
        <w:ind w:leftChars="144" w:left="708"/>
        <w:rPr>
          <w:rFonts w:eastAsiaTheme="minorEastAsia"/>
          <w:iCs/>
          <w:kern w:val="2"/>
          <w:lang w:eastAsia="zh-CN"/>
        </w:rPr>
      </w:pPr>
      <w:r>
        <w:rPr>
          <w:rFonts w:eastAsiaTheme="minorEastAsia"/>
          <w:iCs/>
          <w:kern w:val="2"/>
          <w:lang w:eastAsia="zh-CN"/>
        </w:rPr>
        <w:t xml:space="preserve">Only PUCCH resources configured to SPS PDSCH </w:t>
      </w:r>
      <w:r w:rsidR="007177E8">
        <w:rPr>
          <w:rFonts w:eastAsiaTheme="minorEastAsia"/>
          <w:iCs/>
          <w:kern w:val="2"/>
          <w:lang w:eastAsia="zh-CN"/>
        </w:rPr>
        <w:t>is</w:t>
      </w:r>
      <w:r>
        <w:rPr>
          <w:rFonts w:eastAsiaTheme="minorEastAsia"/>
          <w:iCs/>
          <w:kern w:val="2"/>
          <w:lang w:eastAsia="zh-CN"/>
        </w:rPr>
        <w:t xml:space="preserve"> used to check the </w:t>
      </w:r>
      <w:r w:rsidRPr="001236C1">
        <w:rPr>
          <w:rFonts w:eastAsia="Calibri"/>
          <w:szCs w:val="20"/>
          <w:lang w:eastAsia="ko-KR"/>
        </w:rPr>
        <w:t>validity of a target slot/sub-slot</w:t>
      </w:r>
      <w:r w:rsidR="00EF329B">
        <w:rPr>
          <w:rFonts w:eastAsiaTheme="minorEastAsia"/>
          <w:iCs/>
          <w:kern w:val="2"/>
          <w:lang w:eastAsia="zh-CN"/>
        </w:rPr>
        <w:t>.</w:t>
      </w:r>
      <w:r w:rsidR="00A45A23">
        <w:rPr>
          <w:rFonts w:eastAsiaTheme="minorEastAsia"/>
          <w:iCs/>
          <w:kern w:val="2"/>
          <w:lang w:eastAsia="zh-CN"/>
        </w:rPr>
        <w:t xml:space="preserve"> Reasonable </w:t>
      </w:r>
      <w:r w:rsidR="00A45A23" w:rsidRPr="008A4888">
        <w:rPr>
          <w:rFonts w:eastAsiaTheme="minorEastAsia"/>
          <w:i/>
          <w:iCs/>
          <w:kern w:val="2"/>
          <w:lang w:eastAsia="zh-CN"/>
        </w:rPr>
        <w:t xml:space="preserve">SPS-PUCCH-AN-List-r16 </w:t>
      </w:r>
      <w:r w:rsidR="00A45A23" w:rsidRPr="008A4888">
        <w:rPr>
          <w:rFonts w:eastAsiaTheme="minorEastAsia"/>
          <w:iCs/>
          <w:kern w:val="2"/>
          <w:lang w:eastAsia="zh-CN"/>
        </w:rPr>
        <w:t>or</w:t>
      </w:r>
      <w:r w:rsidR="00A45A23" w:rsidRPr="008A4888">
        <w:rPr>
          <w:rFonts w:eastAsiaTheme="minorEastAsia"/>
          <w:i/>
          <w:iCs/>
          <w:kern w:val="2"/>
          <w:lang w:eastAsia="zh-CN"/>
        </w:rPr>
        <w:t xml:space="preserve"> n1PUCCH-AN</w:t>
      </w:r>
      <w:r w:rsidR="00A45A23" w:rsidRPr="008A4888">
        <w:rPr>
          <w:rFonts w:eastAsiaTheme="minorEastAsia"/>
          <w:iCs/>
          <w:kern w:val="2"/>
          <w:lang w:eastAsia="zh-CN"/>
        </w:rPr>
        <w:t xml:space="preserve"> can alleviate SPS HARQ-ACK dropping to some extent.</w:t>
      </w:r>
      <w:r w:rsidR="00A45A23">
        <w:rPr>
          <w:rFonts w:eastAsiaTheme="minorEastAsia"/>
          <w:iCs/>
          <w:kern w:val="2"/>
          <w:lang w:eastAsia="zh-CN"/>
        </w:rPr>
        <w:t xml:space="preserve"> Increasing PUCCH resource for SPS HARQ-ACK leads complex spec and implementation work.</w:t>
      </w:r>
    </w:p>
    <w:p w14:paraId="69D447A9" w14:textId="2E024471" w:rsidR="00232F26" w:rsidRDefault="009E0266" w:rsidP="003710D3">
      <w:pPr>
        <w:spacing w:beforeLines="50" w:before="120" w:afterLines="50" w:after="120"/>
        <w:jc w:val="both"/>
        <w:rPr>
          <w:rFonts w:eastAsiaTheme="minorEastAsia"/>
          <w:iCs/>
          <w:kern w:val="2"/>
          <w:lang w:eastAsia="zh-CN"/>
        </w:rPr>
      </w:pPr>
      <w:r w:rsidRPr="009E0266">
        <w:rPr>
          <w:rFonts w:eastAsiaTheme="minorEastAsia"/>
          <w:iCs/>
          <w:kern w:val="2"/>
          <w:lang w:eastAsia="zh-CN"/>
        </w:rPr>
        <w:t>Specifically</w:t>
      </w:r>
      <w:r>
        <w:rPr>
          <w:rFonts w:eastAsiaTheme="minorEastAsia"/>
          <w:iCs/>
          <w:kern w:val="2"/>
          <w:lang w:eastAsia="zh-CN"/>
        </w:rPr>
        <w:t>,</w:t>
      </w:r>
      <w:r w:rsidR="001A6025">
        <w:rPr>
          <w:rFonts w:eastAsiaTheme="minorEastAsia"/>
          <w:iCs/>
          <w:kern w:val="2"/>
          <w:lang w:eastAsia="zh-CN"/>
        </w:rPr>
        <w:t xml:space="preserve"> a</w:t>
      </w:r>
      <w:r w:rsidR="003710D3">
        <w:rPr>
          <w:rFonts w:eastAsiaTheme="minorEastAsia"/>
          <w:iCs/>
          <w:kern w:val="2"/>
          <w:lang w:eastAsia="zh-CN"/>
        </w:rPr>
        <w:t xml:space="preserve">fter </w:t>
      </w:r>
      <w:r w:rsidR="009E5DE1" w:rsidRPr="009E5DE1">
        <w:rPr>
          <w:rFonts w:eastAsiaTheme="minorEastAsia"/>
          <w:iCs/>
          <w:kern w:val="2"/>
          <w:lang w:eastAsia="zh-CN"/>
        </w:rPr>
        <w:t xml:space="preserve">receiving </w:t>
      </w:r>
      <w:r w:rsidR="009E5DE1">
        <w:rPr>
          <w:rFonts w:eastAsiaTheme="minorEastAsia"/>
          <w:iCs/>
          <w:kern w:val="2"/>
          <w:lang w:eastAsia="zh-CN"/>
        </w:rPr>
        <w:t xml:space="preserve">k1 from </w:t>
      </w:r>
      <w:r w:rsidR="009E5DE1">
        <w:rPr>
          <w:rFonts w:eastAsia="等线"/>
          <w:lang w:eastAsia="zh-CN"/>
        </w:rPr>
        <w:t xml:space="preserve">the </w:t>
      </w:r>
      <w:r w:rsidR="009E5DE1" w:rsidRPr="001D319D">
        <w:rPr>
          <w:szCs w:val="20"/>
          <w:lang w:eastAsia="zh-CN"/>
        </w:rPr>
        <w:t>activation</w:t>
      </w:r>
      <w:r w:rsidR="009E5DE1" w:rsidRPr="001B7540">
        <w:rPr>
          <w:rFonts w:eastAsia="等线"/>
          <w:lang w:eastAsia="zh-CN"/>
        </w:rPr>
        <w:t xml:space="preserve"> DCI</w:t>
      </w:r>
      <w:r w:rsidR="003710D3">
        <w:rPr>
          <w:rFonts w:eastAsiaTheme="minorEastAsia"/>
          <w:iCs/>
          <w:kern w:val="2"/>
          <w:lang w:eastAsia="zh-CN"/>
        </w:rPr>
        <w:t>, a set of SPS-PDSCH-to-HARQ feedback timing</w:t>
      </w:r>
      <w:r w:rsidR="00D03E64">
        <w:rPr>
          <w:rFonts w:eastAsiaTheme="minorEastAsia"/>
          <w:iCs/>
          <w:kern w:val="2"/>
          <w:lang w:eastAsia="zh-CN"/>
        </w:rPr>
        <w:t xml:space="preserve"> </w:t>
      </w:r>
      <w:r w:rsidR="00D03E64" w:rsidRPr="00AE44D6">
        <w:rPr>
          <w:lang w:eastAsia="zh-CN"/>
        </w:rPr>
        <w:t>values</w:t>
      </w:r>
      <w:r w:rsidR="003710D3">
        <w:rPr>
          <w:rFonts w:eastAsiaTheme="minorEastAsia"/>
          <w:iCs/>
          <w:kern w:val="2"/>
          <w:lang w:eastAsia="zh-CN"/>
        </w:rPr>
        <w:t xml:space="preserve"> </w:t>
      </w:r>
      <w:r w:rsidR="00C40A1D">
        <w:rPr>
          <w:rFonts w:eastAsiaTheme="minorEastAsia"/>
          <w:iCs/>
          <w:kern w:val="2"/>
          <w:lang w:eastAsia="zh-CN"/>
        </w:rPr>
        <w:t>should be</w:t>
      </w:r>
      <w:r w:rsidR="003710D3">
        <w:rPr>
          <w:rFonts w:eastAsiaTheme="minorEastAsia"/>
          <w:iCs/>
          <w:kern w:val="2"/>
          <w:lang w:eastAsia="zh-CN"/>
        </w:rPr>
        <w:t xml:space="preserve"> </w:t>
      </w:r>
      <w:r w:rsidR="00D03E64">
        <w:rPr>
          <w:rFonts w:eastAsiaTheme="minorEastAsia"/>
          <w:iCs/>
          <w:kern w:val="2"/>
          <w:lang w:eastAsia="zh-CN"/>
        </w:rPr>
        <w:t xml:space="preserve">determined by </w:t>
      </w:r>
      <w:r w:rsidR="008F0DE2">
        <w:rPr>
          <w:rFonts w:eastAsiaTheme="minorEastAsia"/>
          <w:iCs/>
          <w:kern w:val="2"/>
          <w:lang w:eastAsia="zh-CN"/>
        </w:rPr>
        <w:t xml:space="preserve">the </w:t>
      </w:r>
      <w:r w:rsidR="00D03E64">
        <w:rPr>
          <w:rFonts w:eastAsiaTheme="minorEastAsia"/>
          <w:iCs/>
          <w:kern w:val="2"/>
          <w:lang w:eastAsia="zh-CN"/>
        </w:rPr>
        <w:t>UE</w:t>
      </w:r>
      <w:r w:rsidR="00385AE7">
        <w:rPr>
          <w:rFonts w:eastAsiaTheme="minorEastAsia"/>
          <w:iCs/>
          <w:kern w:val="2"/>
          <w:lang w:eastAsia="zh-CN"/>
        </w:rPr>
        <w:t xml:space="preserve"> for one SPS configuration.</w:t>
      </w:r>
      <w:r w:rsidR="00637CAA">
        <w:rPr>
          <w:rFonts w:eastAsiaTheme="minorEastAsia"/>
          <w:iCs/>
          <w:kern w:val="2"/>
          <w:lang w:eastAsia="zh-CN"/>
        </w:rPr>
        <w:t xml:space="preserve"> </w:t>
      </w:r>
      <w:r w:rsidR="00D640E9">
        <w:rPr>
          <w:rFonts w:eastAsiaTheme="minorEastAsia"/>
          <w:iCs/>
          <w:kern w:val="2"/>
          <w:lang w:eastAsia="zh-CN"/>
        </w:rPr>
        <w:t xml:space="preserve">We support the above Alt.1 is used as the </w:t>
      </w:r>
      <w:r w:rsidR="00D640E9" w:rsidRPr="002A7835">
        <w:rPr>
          <w:rFonts w:eastAsiaTheme="minorEastAsia"/>
          <w:iCs/>
          <w:kern w:val="2"/>
          <w:lang w:eastAsia="zh-CN"/>
        </w:rPr>
        <w:t>uniform</w:t>
      </w:r>
      <w:r w:rsidR="00D640E9">
        <w:rPr>
          <w:rFonts w:eastAsiaTheme="minorEastAsia"/>
          <w:iCs/>
          <w:kern w:val="2"/>
          <w:lang w:eastAsia="zh-CN"/>
        </w:rPr>
        <w:t xml:space="preserve"> condition to check the validity of a </w:t>
      </w:r>
      <w:r w:rsidR="00D640E9" w:rsidRPr="00232F26">
        <w:rPr>
          <w:rFonts w:eastAsiaTheme="minorEastAsia"/>
          <w:iCs/>
          <w:kern w:val="2"/>
          <w:lang w:eastAsia="zh-CN"/>
        </w:rPr>
        <w:t>target slot/subslot</w:t>
      </w:r>
      <w:r w:rsidR="00D640E9">
        <w:rPr>
          <w:rFonts w:eastAsiaTheme="minorEastAsia"/>
          <w:iCs/>
          <w:kern w:val="2"/>
          <w:lang w:eastAsia="zh-CN"/>
        </w:rPr>
        <w:t xml:space="preserve"> starting from the initial slot</w:t>
      </w:r>
      <w:r w:rsidR="000E6A7C">
        <w:rPr>
          <w:rFonts w:eastAsiaTheme="minorEastAsia"/>
          <w:iCs/>
          <w:kern w:val="2"/>
          <w:lang w:eastAsia="zh-CN"/>
        </w:rPr>
        <w:t>.</w:t>
      </w:r>
    </w:p>
    <w:p w14:paraId="7DB52E84" w14:textId="6637FD17" w:rsidR="00232F26" w:rsidRDefault="00232F26" w:rsidP="001A6025">
      <w:pPr>
        <w:pStyle w:val="a1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 xml:space="preserve">Proposal </w:t>
      </w:r>
      <w:r w:rsidR="00E5727E">
        <w:rPr>
          <w:rFonts w:eastAsiaTheme="minorEastAsia"/>
          <w:b/>
          <w:bCs/>
          <w:i/>
          <w:lang w:eastAsia="zh-CN"/>
        </w:rPr>
        <w:t>4</w:t>
      </w:r>
      <w:r>
        <w:rPr>
          <w:rFonts w:eastAsiaTheme="minorEastAsia"/>
          <w:b/>
          <w:bCs/>
          <w:i/>
          <w:lang w:eastAsia="zh-CN"/>
        </w:rPr>
        <w:t xml:space="preserve">: </w:t>
      </w:r>
      <w:r w:rsidRPr="00232F26">
        <w:rPr>
          <w:rFonts w:eastAsiaTheme="minorEastAsia"/>
          <w:b/>
          <w:bCs/>
          <w:i/>
          <w:lang w:eastAsia="zh-CN"/>
        </w:rPr>
        <w:t xml:space="preserve">Deferral </w:t>
      </w:r>
      <w:r w:rsidR="00A45A23">
        <w:rPr>
          <w:rFonts w:eastAsiaTheme="minorEastAsia"/>
          <w:b/>
          <w:bCs/>
          <w:i/>
          <w:lang w:eastAsia="zh-CN"/>
        </w:rPr>
        <w:t>should be</w:t>
      </w:r>
      <w:r w:rsidRPr="00232F26">
        <w:rPr>
          <w:rFonts w:eastAsiaTheme="minorEastAsia"/>
          <w:b/>
          <w:bCs/>
          <w:i/>
          <w:lang w:eastAsia="zh-CN"/>
        </w:rPr>
        <w:t xml:space="preserve"> before multiplexing decision.</w:t>
      </w:r>
    </w:p>
    <w:p w14:paraId="4B697571" w14:textId="0CF53965" w:rsidR="003642D2" w:rsidRDefault="00232F26" w:rsidP="00232F26">
      <w:pPr>
        <w:pStyle w:val="a1"/>
        <w:rPr>
          <w:rFonts w:eastAsiaTheme="minorEastAsia"/>
          <w:b/>
          <w:i/>
          <w:lang w:eastAsia="zh-CN"/>
        </w:rPr>
      </w:pPr>
      <w:r w:rsidRPr="001A6025">
        <w:rPr>
          <w:rFonts w:eastAsiaTheme="minorEastAsia"/>
          <w:b/>
          <w:i/>
          <w:lang w:eastAsia="zh-CN"/>
        </w:rPr>
        <w:t xml:space="preserve">Proposal </w:t>
      </w:r>
      <w:r w:rsidR="00E5727E">
        <w:rPr>
          <w:rFonts w:eastAsiaTheme="minorEastAsia"/>
          <w:b/>
          <w:i/>
          <w:lang w:eastAsia="zh-CN"/>
        </w:rPr>
        <w:t>5</w:t>
      </w:r>
      <w:r w:rsidR="009B4CF2">
        <w:rPr>
          <w:rFonts w:eastAsiaTheme="minorEastAsia"/>
          <w:b/>
          <w:i/>
          <w:lang w:eastAsia="zh-CN"/>
        </w:rPr>
        <w:t xml:space="preserve">: </w:t>
      </w:r>
      <w:r w:rsidR="001D49A5">
        <w:rPr>
          <w:rFonts w:eastAsiaTheme="minorEastAsia"/>
          <w:b/>
          <w:i/>
          <w:lang w:eastAsia="zh-CN"/>
        </w:rPr>
        <w:t>To d</w:t>
      </w:r>
      <w:r w:rsidR="009B4CF2">
        <w:rPr>
          <w:rFonts w:eastAsiaTheme="minorEastAsia"/>
          <w:b/>
          <w:i/>
          <w:lang w:eastAsia="zh-CN"/>
        </w:rPr>
        <w:t>etermine the target slot/subslot for deferring SPS HARQ-ACK</w:t>
      </w:r>
      <w:r w:rsidR="007B2CE6">
        <w:rPr>
          <w:rFonts w:eastAsiaTheme="minorEastAsia"/>
          <w:b/>
          <w:i/>
          <w:lang w:eastAsia="zh-CN"/>
        </w:rPr>
        <w:t>,</w:t>
      </w:r>
      <w:r w:rsidR="001D49A5">
        <w:rPr>
          <w:rFonts w:eastAsiaTheme="minorEastAsia"/>
          <w:b/>
          <w:i/>
          <w:lang w:eastAsia="zh-CN"/>
        </w:rPr>
        <w:t xml:space="preserve"> starting from the in</w:t>
      </w:r>
      <w:r w:rsidR="00A45A23">
        <w:rPr>
          <w:rFonts w:eastAsiaTheme="minorEastAsia"/>
          <w:b/>
          <w:i/>
          <w:lang w:eastAsia="zh-CN"/>
        </w:rPr>
        <w:t>i</w:t>
      </w:r>
      <w:r w:rsidR="001D49A5">
        <w:rPr>
          <w:rFonts w:eastAsiaTheme="minorEastAsia"/>
          <w:b/>
          <w:i/>
          <w:lang w:eastAsia="zh-CN"/>
        </w:rPr>
        <w:t>tial slot/subslot</w:t>
      </w:r>
      <w:r w:rsidR="001E3F54">
        <w:rPr>
          <w:rFonts w:eastAsiaTheme="minorEastAsia"/>
          <w:b/>
          <w:i/>
          <w:lang w:eastAsia="zh-CN"/>
        </w:rPr>
        <w:t>,</w:t>
      </w:r>
    </w:p>
    <w:p w14:paraId="2C18750E" w14:textId="4C4D4554" w:rsidR="00232F26" w:rsidRDefault="00232F26" w:rsidP="00661C44">
      <w:pPr>
        <w:pStyle w:val="a1"/>
        <w:numPr>
          <w:ilvl w:val="0"/>
          <w:numId w:val="8"/>
        </w:numPr>
        <w:ind w:left="851" w:hanging="425"/>
        <w:rPr>
          <w:rFonts w:eastAsiaTheme="minorEastAsia"/>
          <w:b/>
          <w:bCs/>
          <w:i/>
          <w:lang w:eastAsia="zh-CN"/>
        </w:rPr>
      </w:pPr>
      <w:r w:rsidRPr="001A6025">
        <w:rPr>
          <w:rFonts w:eastAsiaTheme="minorEastAsia"/>
          <w:b/>
          <w:bCs/>
          <w:i/>
          <w:lang w:eastAsia="zh-CN"/>
        </w:rPr>
        <w:t>Deferral only, if the SPS HARQ-</w:t>
      </w:r>
      <w:r w:rsidRPr="001D49A5">
        <w:rPr>
          <w:rFonts w:eastAsiaTheme="minorEastAsia"/>
          <w:b/>
          <w:i/>
          <w:lang w:eastAsia="zh-CN"/>
        </w:rPr>
        <w:t>ACK</w:t>
      </w:r>
      <w:r w:rsidRPr="001A6025">
        <w:rPr>
          <w:rFonts w:eastAsiaTheme="minorEastAsia"/>
          <w:b/>
          <w:bCs/>
          <w:i/>
          <w:lang w:eastAsia="zh-CN"/>
        </w:rPr>
        <w:t xml:space="preserve"> in </w:t>
      </w:r>
      <w:r>
        <w:rPr>
          <w:rFonts w:eastAsiaTheme="minorEastAsia"/>
          <w:b/>
          <w:bCs/>
          <w:i/>
          <w:lang w:eastAsia="zh-CN"/>
        </w:rPr>
        <w:t>one</w:t>
      </w:r>
      <w:r w:rsidRPr="001A6025">
        <w:rPr>
          <w:rFonts w:eastAsiaTheme="minorEastAsia"/>
          <w:b/>
          <w:bCs/>
          <w:i/>
          <w:lang w:eastAsia="zh-CN"/>
        </w:rPr>
        <w:t xml:space="preserve"> slot/sub-slot cannot be transmitted as the resulting PUCCH resource for transmission using the PUCCH by SPS-PUCCH-AN-List-r16 or n1PUCCH-AN is not valid</w:t>
      </w:r>
      <w:r>
        <w:rPr>
          <w:rFonts w:eastAsiaTheme="minorEastAsia"/>
          <w:b/>
          <w:bCs/>
          <w:i/>
          <w:lang w:eastAsia="zh-CN"/>
        </w:rPr>
        <w:t>.</w:t>
      </w:r>
    </w:p>
    <w:p w14:paraId="328FC9C3" w14:textId="7FD1D867" w:rsidR="00760C75" w:rsidRDefault="00760C75" w:rsidP="00FD7781">
      <w:pPr>
        <w:spacing w:beforeLines="50" w:before="120" w:afterLines="50" w:after="120"/>
        <w:rPr>
          <w:rFonts w:eastAsiaTheme="minorEastAsia"/>
          <w:iCs/>
          <w:kern w:val="2"/>
          <w:lang w:eastAsia="zh-CN"/>
        </w:rPr>
      </w:pPr>
    </w:p>
    <w:p w14:paraId="19C5A0C1" w14:textId="265B78D0" w:rsidR="000C7853" w:rsidRPr="00507DF5" w:rsidRDefault="000C7853" w:rsidP="00507DF5">
      <w:pPr>
        <w:pStyle w:val="2"/>
        <w:tabs>
          <w:tab w:val="clear" w:pos="3447"/>
        </w:tabs>
        <w:spacing w:after="120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507DF5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Check the </w:t>
      </w:r>
      <w:r w:rsidR="00D47C0A">
        <w:rPr>
          <w:rFonts w:ascii="Times New Roman" w:eastAsiaTheme="minorEastAsia" w:hAnsi="Times New Roman" w:cs="Times New Roman"/>
          <w:sz w:val="22"/>
          <w:szCs w:val="22"/>
          <w:lang w:eastAsia="zh-CN"/>
        </w:rPr>
        <w:t>V</w:t>
      </w:r>
      <w:r w:rsidRPr="00507DF5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alidity of a SPS PUCCH </w:t>
      </w:r>
      <w:r w:rsidR="00D47C0A">
        <w:rPr>
          <w:rFonts w:ascii="Times New Roman" w:eastAsiaTheme="minorEastAsia" w:hAnsi="Times New Roman" w:cs="Times New Roman"/>
          <w:sz w:val="22"/>
          <w:szCs w:val="22"/>
          <w:lang w:eastAsia="zh-CN"/>
        </w:rPr>
        <w:t>R</w:t>
      </w:r>
      <w:r w:rsidRPr="00507DF5">
        <w:rPr>
          <w:rFonts w:ascii="Times New Roman" w:eastAsiaTheme="minorEastAsia" w:hAnsi="Times New Roman" w:cs="Times New Roman"/>
          <w:sz w:val="22"/>
          <w:szCs w:val="22"/>
          <w:lang w:eastAsia="zh-CN"/>
        </w:rPr>
        <w:t>esource</w:t>
      </w:r>
    </w:p>
    <w:p w14:paraId="4DB4DB76" w14:textId="4C981AF2" w:rsidR="000C7853" w:rsidRDefault="000C7853" w:rsidP="000C7853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Take the example shown in Figure </w:t>
      </w:r>
      <w:r w:rsidR="0036389D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, the HARQ feedback timing (k1) of both SPS configuration 1 and SPS configuration 2 is 1, and PUCCH resource 1 ~3 are configured to transmit SPS HARQ-ACK:</w:t>
      </w:r>
    </w:p>
    <w:p w14:paraId="2E54256B" w14:textId="77777777" w:rsidR="000C7853" w:rsidRPr="003E54D1" w:rsidRDefault="000C7853" w:rsidP="003E54D1">
      <w:pPr>
        <w:pStyle w:val="a1"/>
        <w:numPr>
          <w:ilvl w:val="2"/>
          <w:numId w:val="8"/>
        </w:numPr>
        <w:ind w:leftChars="144" w:left="708"/>
        <w:rPr>
          <w:bCs/>
          <w:lang w:eastAsia="zh-CN"/>
        </w:rPr>
      </w:pPr>
      <w:r>
        <w:rPr>
          <w:rFonts w:eastAsiaTheme="minorEastAsia"/>
          <w:lang w:eastAsia="zh-CN"/>
        </w:rPr>
        <w:t>PUC</w:t>
      </w:r>
      <w:r w:rsidRPr="003E54D1">
        <w:rPr>
          <w:bCs/>
          <w:lang w:eastAsia="zh-CN"/>
        </w:rPr>
        <w:t>CH 1 is for up to 2 bits;</w:t>
      </w:r>
    </w:p>
    <w:p w14:paraId="6D2C54C2" w14:textId="77777777" w:rsidR="000C7853" w:rsidRPr="003E54D1" w:rsidRDefault="000C7853" w:rsidP="003E54D1">
      <w:pPr>
        <w:pStyle w:val="a1"/>
        <w:numPr>
          <w:ilvl w:val="2"/>
          <w:numId w:val="8"/>
        </w:numPr>
        <w:ind w:leftChars="144" w:left="708"/>
        <w:rPr>
          <w:bCs/>
          <w:lang w:eastAsia="zh-CN"/>
        </w:rPr>
      </w:pPr>
      <w:r w:rsidRPr="003E54D1">
        <w:rPr>
          <w:rFonts w:hint="eastAsia"/>
          <w:bCs/>
          <w:lang w:eastAsia="zh-CN"/>
        </w:rPr>
        <w:t>P</w:t>
      </w:r>
      <w:r w:rsidRPr="003E54D1">
        <w:rPr>
          <w:bCs/>
          <w:lang w:eastAsia="zh-CN"/>
        </w:rPr>
        <w:t>UCCH 2 is for 3~9 bits;</w:t>
      </w:r>
    </w:p>
    <w:p w14:paraId="58BC7CFA" w14:textId="77777777" w:rsidR="000C7853" w:rsidRDefault="000C7853" w:rsidP="003E54D1">
      <w:pPr>
        <w:pStyle w:val="a1"/>
        <w:numPr>
          <w:ilvl w:val="2"/>
          <w:numId w:val="8"/>
        </w:numPr>
        <w:ind w:leftChars="144" w:left="708"/>
        <w:rPr>
          <w:rFonts w:eastAsiaTheme="minorEastAsia"/>
          <w:lang w:eastAsia="zh-CN"/>
        </w:rPr>
      </w:pPr>
      <w:r w:rsidRPr="003E54D1">
        <w:rPr>
          <w:rFonts w:hint="eastAsia"/>
          <w:bCs/>
          <w:lang w:eastAsia="zh-CN"/>
        </w:rPr>
        <w:t>P</w:t>
      </w:r>
      <w:r w:rsidRPr="003E54D1">
        <w:rPr>
          <w:bCs/>
          <w:lang w:eastAsia="zh-CN"/>
        </w:rPr>
        <w:t>UCC</w:t>
      </w:r>
      <w:r>
        <w:rPr>
          <w:rFonts w:eastAsiaTheme="minorEastAsia"/>
          <w:lang w:eastAsia="zh-CN"/>
        </w:rPr>
        <w:t>H 3 is for more than 9 bits.</w:t>
      </w:r>
    </w:p>
    <w:p w14:paraId="52136F3E" w14:textId="4CED7CA7" w:rsidR="000C7853" w:rsidRDefault="000C7853" w:rsidP="000C7853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slot n+2, based on the total payload of SPS HARQ-ACKs for </w:t>
      </w:r>
      <w:r>
        <w:rPr>
          <w:rFonts w:eastAsiaTheme="minorEastAsia" w:hint="eastAsia"/>
          <w:lang w:eastAsia="zh-CN"/>
        </w:rPr>
        <w:t>PDSCH</w:t>
      </w:r>
      <w:r>
        <w:rPr>
          <w:rFonts w:eastAsiaTheme="minorEastAsia"/>
          <w:lang w:eastAsia="zh-CN"/>
        </w:rPr>
        <w:t xml:space="preserve"> 0</w:t>
      </w:r>
      <w:r>
        <w:rPr>
          <w:rFonts w:eastAsiaTheme="minorEastAsia" w:hint="eastAsia"/>
          <w:lang w:eastAsia="zh-CN"/>
        </w:rPr>
        <w:t>~</w:t>
      </w:r>
      <w:r>
        <w:rPr>
          <w:rFonts w:eastAsiaTheme="minorEastAsia"/>
          <w:lang w:eastAsia="zh-CN"/>
        </w:rPr>
        <w:t>3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PUCCH resource 2 is determined, but </w:t>
      </w:r>
      <w:r w:rsidRPr="009E77CD">
        <w:rPr>
          <w:rFonts w:eastAsiaTheme="minorEastAsia"/>
          <w:lang w:eastAsia="zh-CN"/>
        </w:rPr>
        <w:t>PUCCH 2 is not valid in slot n+2</w:t>
      </w:r>
      <w:r>
        <w:rPr>
          <w:rFonts w:eastAsiaTheme="minorEastAsia"/>
          <w:lang w:eastAsia="zh-CN"/>
        </w:rPr>
        <w:t xml:space="preserve">. </w:t>
      </w:r>
      <w:r w:rsidR="00CE224D">
        <w:rPr>
          <w:rFonts w:eastAsiaTheme="minorEastAsia"/>
          <w:lang w:eastAsia="zh-CN"/>
        </w:rPr>
        <w:t xml:space="preserve">However, PUCCH 3 </w:t>
      </w:r>
      <w:r w:rsidR="00CE64E7">
        <w:rPr>
          <w:rFonts w:eastAsiaTheme="minorEastAsia"/>
          <w:lang w:eastAsia="zh-CN"/>
        </w:rPr>
        <w:t>is valid</w:t>
      </w:r>
      <w:r w:rsidR="00CE224D">
        <w:rPr>
          <w:rFonts w:eastAsiaTheme="minorEastAsia"/>
          <w:lang w:eastAsia="zh-CN"/>
        </w:rPr>
        <w:t xml:space="preserve"> to transmit SPS HARQ-ACK with some padding bits. </w:t>
      </w:r>
      <w:r>
        <w:rPr>
          <w:rFonts w:eastAsiaTheme="minorEastAsia"/>
          <w:lang w:eastAsia="zh-CN"/>
        </w:rPr>
        <w:t xml:space="preserve">To avoid SPS deferral, we support that SPS PUCCH resources carrying N bits can be used as the </w:t>
      </w:r>
      <w:r w:rsidR="002B1AEE" w:rsidRPr="000C7853">
        <w:t>candidates</w:t>
      </w:r>
      <w:r w:rsidR="002B1AEE" w:rsidRPr="000C7853" w:rsidDel="000C7853">
        <w:t xml:space="preserve"> </w:t>
      </w:r>
      <w:r>
        <w:t xml:space="preserve">to </w:t>
      </w:r>
      <w:r>
        <w:rPr>
          <w:rFonts w:eastAsiaTheme="minorEastAsia"/>
          <w:lang w:eastAsia="zh-CN"/>
        </w:rPr>
        <w:t>c</w:t>
      </w:r>
      <w:r w:rsidRPr="00B65416">
        <w:rPr>
          <w:rFonts w:eastAsiaTheme="minorEastAsia"/>
          <w:lang w:eastAsia="zh-CN"/>
        </w:rPr>
        <w:t>heck the validity of</w:t>
      </w:r>
      <w:r>
        <w:rPr>
          <w:rFonts w:eastAsiaTheme="minorEastAsia"/>
          <w:lang w:eastAsia="zh-CN"/>
        </w:rPr>
        <w:t xml:space="preserve"> a </w:t>
      </w:r>
      <w:r w:rsidR="00CE0FE7">
        <w:rPr>
          <w:rFonts w:eastAsiaTheme="minorEastAsia"/>
          <w:lang w:eastAsia="zh-CN"/>
        </w:rPr>
        <w:t xml:space="preserve">SPS </w:t>
      </w:r>
      <w:r>
        <w:rPr>
          <w:rFonts w:eastAsiaTheme="minorEastAsia"/>
          <w:lang w:eastAsia="zh-CN"/>
        </w:rPr>
        <w:t>PUCCH resource</w:t>
      </w:r>
      <w:r w:rsidR="00960F99">
        <w:rPr>
          <w:rFonts w:eastAsiaTheme="minorEastAsia"/>
          <w:lang w:eastAsia="zh-CN"/>
        </w:rPr>
        <w:t xml:space="preserve"> for </w:t>
      </w:r>
      <w:r w:rsidR="00CE0FE7">
        <w:rPr>
          <w:rFonts w:eastAsiaTheme="minorEastAsia"/>
          <w:lang w:eastAsia="zh-CN"/>
        </w:rPr>
        <w:t>M-bit</w:t>
      </w:r>
      <w:r w:rsidR="000A48CF">
        <w:rPr>
          <w:rFonts w:eastAsiaTheme="minorEastAsia"/>
          <w:lang w:eastAsia="zh-CN"/>
        </w:rPr>
        <w:t xml:space="preserve"> SPS</w:t>
      </w:r>
      <w:r w:rsidR="00960F99">
        <w:rPr>
          <w:rFonts w:eastAsiaTheme="minorEastAsia"/>
          <w:lang w:eastAsia="zh-CN"/>
        </w:rPr>
        <w:t xml:space="preserve"> HARQ-ACK</w:t>
      </w:r>
      <w:r w:rsidR="000A48CF" w:rsidRPr="000A48CF">
        <w:rPr>
          <w:rFonts w:eastAsiaTheme="minorEastAsia"/>
          <w:lang w:eastAsia="zh-CN"/>
        </w:rPr>
        <w:t xml:space="preserve"> associated to a slot</w:t>
      </w:r>
      <w:r w:rsidR="002B1AEE">
        <w:rPr>
          <w:rFonts w:eastAsiaTheme="minorEastAsia"/>
          <w:lang w:eastAsia="zh-CN"/>
        </w:rPr>
        <w:t>, where N</w:t>
      </w:r>
      <w:r w:rsidR="002B1AEE">
        <w:rPr>
          <w:rFonts w:ascii="宋体" w:eastAsia="宋体" w:hAnsi="宋体" w:hint="eastAsia"/>
          <w:lang w:eastAsia="zh-CN"/>
        </w:rPr>
        <w:t>≥</w:t>
      </w:r>
      <w:r w:rsidR="002B1AEE">
        <w:rPr>
          <w:rFonts w:eastAsiaTheme="minorEastAsia" w:hint="eastAsia"/>
          <w:lang w:eastAsia="zh-CN"/>
        </w:rPr>
        <w:t>M</w:t>
      </w:r>
      <w:r w:rsidR="002B1AEE">
        <w:rPr>
          <w:rFonts w:eastAsiaTheme="minorEastAsia"/>
          <w:lang w:eastAsia="zh-CN"/>
        </w:rPr>
        <w:t>.</w:t>
      </w:r>
    </w:p>
    <w:p w14:paraId="4E9F70FE" w14:textId="77777777" w:rsidR="000C7853" w:rsidRDefault="000C7853" w:rsidP="000C7853">
      <w:pPr>
        <w:pStyle w:val="a1"/>
        <w:jc w:val="center"/>
      </w:pPr>
      <w:r>
        <w:object w:dxaOrig="8017" w:dyaOrig="1825" w14:anchorId="3A2433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3pt;height:91.3pt" o:ole="">
            <v:imagedata r:id="rId9" o:title=""/>
          </v:shape>
          <o:OLEObject Type="Embed" ProgID="Visio.Drawing.15" ShapeID="_x0000_i1025" DrawAspect="Content" ObjectID="_1689779432" r:id="rId10"/>
        </w:object>
      </w:r>
    </w:p>
    <w:p w14:paraId="55BEA773" w14:textId="1BD3A671" w:rsidR="000C7853" w:rsidRDefault="000C7853" w:rsidP="000C7853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36389D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:</w:t>
      </w:r>
      <w:r w:rsidR="00B907B0">
        <w:rPr>
          <w:rFonts w:eastAsiaTheme="minorEastAsia"/>
          <w:lang w:eastAsia="zh-CN"/>
        </w:rPr>
        <w:t xml:space="preserve"> One example of the </w:t>
      </w:r>
      <w:r w:rsidR="00B907B0" w:rsidRPr="000C7853">
        <w:t>candidates</w:t>
      </w:r>
      <w:r w:rsidR="00B907B0" w:rsidRPr="000C7853" w:rsidDel="000C7853">
        <w:t xml:space="preserve"> </w:t>
      </w:r>
      <w:r w:rsidR="00B907B0">
        <w:t>to</w:t>
      </w:r>
      <w:r w:rsidR="00B907B0">
        <w:rPr>
          <w:rFonts w:eastAsiaTheme="minorEastAsia"/>
          <w:lang w:eastAsia="zh-CN"/>
        </w:rPr>
        <w:t xml:space="preserve"> c</w:t>
      </w:r>
      <w:r w:rsidR="00B907B0" w:rsidRPr="00B65416">
        <w:rPr>
          <w:rFonts w:eastAsiaTheme="minorEastAsia"/>
          <w:lang w:eastAsia="zh-CN"/>
        </w:rPr>
        <w:t>heck the validity of</w:t>
      </w:r>
      <w:r w:rsidR="00B907B0">
        <w:rPr>
          <w:rFonts w:eastAsiaTheme="minorEastAsia"/>
          <w:lang w:eastAsia="zh-CN"/>
        </w:rPr>
        <w:t xml:space="preserve"> a SPS PUCCH resource</w:t>
      </w:r>
    </w:p>
    <w:p w14:paraId="3067ED51" w14:textId="36A78998" w:rsidR="000C7853" w:rsidRDefault="00B907B0" w:rsidP="00FD7781">
      <w:pPr>
        <w:spacing w:beforeLines="50" w:before="120" w:afterLines="50" w:after="120"/>
        <w:rPr>
          <w:rFonts w:eastAsiaTheme="minorEastAsia"/>
          <w:iCs/>
          <w:kern w:val="2"/>
          <w:lang w:eastAsia="zh-CN"/>
        </w:rPr>
      </w:pPr>
      <w:r w:rsidRPr="001A6025">
        <w:rPr>
          <w:rFonts w:eastAsiaTheme="minorEastAsia"/>
          <w:b/>
          <w:i/>
          <w:lang w:eastAsia="zh-CN"/>
        </w:rPr>
        <w:t xml:space="preserve">Proposal </w:t>
      </w:r>
      <w:r w:rsidR="00E5727E">
        <w:rPr>
          <w:rFonts w:eastAsiaTheme="minorEastAsia"/>
          <w:b/>
          <w:i/>
          <w:lang w:eastAsia="zh-CN"/>
        </w:rPr>
        <w:t>6</w:t>
      </w:r>
      <w:r>
        <w:rPr>
          <w:rFonts w:eastAsiaTheme="minorEastAsia"/>
          <w:b/>
          <w:i/>
          <w:lang w:eastAsia="zh-CN"/>
        </w:rPr>
        <w:t>:</w:t>
      </w:r>
      <w:r w:rsidR="000A48CF" w:rsidRPr="000A48CF">
        <w:t xml:space="preserve"> </w:t>
      </w:r>
      <w:r w:rsidR="000A48CF" w:rsidRPr="000A48CF">
        <w:rPr>
          <w:rFonts w:eastAsiaTheme="minorEastAsia"/>
          <w:b/>
          <w:i/>
          <w:lang w:eastAsia="zh-CN"/>
        </w:rPr>
        <w:t>SPS PUCCH resources carrying N bits can be used as the candidates to check the validity of a SPS PUCCH resource for M-bit SPS HARQ-ACK associated to a slot, where N</w:t>
      </w:r>
      <w:r w:rsidR="000A48CF" w:rsidRPr="000A48CF">
        <w:rPr>
          <w:rFonts w:eastAsiaTheme="minorEastAsia" w:hint="eastAsia"/>
          <w:b/>
          <w:i/>
          <w:lang w:eastAsia="zh-CN"/>
        </w:rPr>
        <w:t>≥</w:t>
      </w:r>
      <w:r w:rsidR="000A48CF" w:rsidRPr="000A48CF">
        <w:rPr>
          <w:rFonts w:eastAsiaTheme="minorEastAsia"/>
          <w:b/>
          <w:i/>
          <w:lang w:eastAsia="zh-CN"/>
        </w:rPr>
        <w:t>M</w:t>
      </w:r>
      <w:r w:rsidRPr="00B907B0">
        <w:rPr>
          <w:rFonts w:eastAsiaTheme="minorEastAsia"/>
          <w:b/>
          <w:i/>
          <w:lang w:eastAsia="zh-CN"/>
        </w:rPr>
        <w:t>.</w:t>
      </w:r>
    </w:p>
    <w:p w14:paraId="34F51B47" w14:textId="36E06EB3" w:rsidR="000C7853" w:rsidRDefault="000C7853" w:rsidP="00FD7781">
      <w:pPr>
        <w:spacing w:beforeLines="50" w:before="120" w:afterLines="50" w:after="120"/>
        <w:rPr>
          <w:rFonts w:eastAsiaTheme="minorEastAsia"/>
          <w:iCs/>
          <w:kern w:val="2"/>
          <w:lang w:eastAsia="zh-CN"/>
        </w:rPr>
      </w:pPr>
    </w:p>
    <w:p w14:paraId="7D7E7147" w14:textId="1DCB1704" w:rsidR="000102FD" w:rsidRPr="00507DF5" w:rsidRDefault="00FC07AB" w:rsidP="00507DF5">
      <w:pPr>
        <w:pStyle w:val="2"/>
        <w:tabs>
          <w:tab w:val="clear" w:pos="3447"/>
        </w:tabs>
        <w:spacing w:after="120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507DF5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Check the </w:t>
      </w:r>
      <w:r w:rsidR="00D47C0A">
        <w:rPr>
          <w:rFonts w:ascii="Times New Roman" w:eastAsiaTheme="minorEastAsia" w:hAnsi="Times New Roman" w:cs="Times New Roman"/>
          <w:sz w:val="22"/>
          <w:szCs w:val="22"/>
          <w:lang w:eastAsia="zh-CN"/>
        </w:rPr>
        <w:t>V</w:t>
      </w:r>
      <w:r w:rsidRPr="00507DF5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alidity of a </w:t>
      </w:r>
      <w:r w:rsidR="00D47C0A">
        <w:rPr>
          <w:rFonts w:ascii="Times New Roman" w:eastAsiaTheme="minorEastAsia" w:hAnsi="Times New Roman" w:cs="Times New Roman"/>
          <w:sz w:val="22"/>
          <w:szCs w:val="22"/>
          <w:lang w:eastAsia="zh-CN"/>
        </w:rPr>
        <w:t>S</w:t>
      </w:r>
      <w:r w:rsidRPr="00507DF5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lot for </w:t>
      </w:r>
      <w:r w:rsidR="00D47C0A">
        <w:rPr>
          <w:rFonts w:ascii="Times New Roman" w:eastAsiaTheme="minorEastAsia" w:hAnsi="Times New Roman" w:cs="Times New Roman"/>
          <w:sz w:val="22"/>
          <w:szCs w:val="22"/>
          <w:lang w:eastAsia="zh-CN"/>
        </w:rPr>
        <w:t>D</w:t>
      </w:r>
      <w:r w:rsidRPr="00507DF5">
        <w:rPr>
          <w:rFonts w:ascii="Times New Roman" w:eastAsiaTheme="minorEastAsia" w:hAnsi="Times New Roman" w:cs="Times New Roman"/>
          <w:sz w:val="22"/>
          <w:szCs w:val="22"/>
          <w:lang w:eastAsia="zh-CN"/>
        </w:rPr>
        <w:t>eferral of SPS HARQ-ACK</w:t>
      </w:r>
    </w:p>
    <w:p w14:paraId="75335581" w14:textId="3DB7469E" w:rsidR="00B65416" w:rsidRDefault="000823EA" w:rsidP="00B838D1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example is shown in Figure 2, the HARQ feedback timing (k1) of both SPS configuration 1 and SPS configuration 2 is 1, and PUCCH resource 1 is configured for up to 2 UCI bits and PUCCH 2 is configured for more than 2 UCI bit. </w:t>
      </w:r>
      <w:r w:rsidR="00386C3D">
        <w:rPr>
          <w:rFonts w:eastAsiaTheme="minorEastAsia"/>
          <w:lang w:eastAsia="zh-CN"/>
        </w:rPr>
        <w:t>T</w:t>
      </w:r>
      <w:r w:rsidR="00386C3D" w:rsidRPr="00B65416">
        <w:rPr>
          <w:rFonts w:eastAsiaTheme="minorEastAsia"/>
          <w:lang w:eastAsia="zh-CN"/>
        </w:rPr>
        <w:t>o check the validity of a slot for deferral of SPS HARQ-ACK</w:t>
      </w:r>
      <w:r w:rsidR="00BF3AEB">
        <w:rPr>
          <w:rFonts w:eastAsiaTheme="minorEastAsia"/>
          <w:lang w:eastAsia="zh-CN"/>
        </w:rPr>
        <w:t xml:space="preserve">, </w:t>
      </w:r>
      <w:r w:rsidR="00B65416">
        <w:rPr>
          <w:rFonts w:eastAsiaTheme="minorEastAsia"/>
          <w:lang w:eastAsia="zh-CN"/>
        </w:rPr>
        <w:t>the following options can be considered:</w:t>
      </w:r>
    </w:p>
    <w:p w14:paraId="269C7900" w14:textId="5EE825BA" w:rsidR="00483ECF" w:rsidRPr="00483ECF" w:rsidRDefault="00B65416" w:rsidP="00013605">
      <w:pPr>
        <w:pStyle w:val="a1"/>
        <w:numPr>
          <w:ilvl w:val="2"/>
          <w:numId w:val="8"/>
        </w:numPr>
        <w:ind w:leftChars="144" w:left="708"/>
        <w:rPr>
          <w:rFonts w:eastAsiaTheme="minorEastAsia"/>
          <w:lang w:eastAsia="zh-CN"/>
        </w:rPr>
      </w:pPr>
      <w:r w:rsidRPr="008241F7">
        <w:rPr>
          <w:rFonts w:hint="eastAsia"/>
          <w:bCs/>
          <w:lang w:eastAsia="zh-CN"/>
        </w:rPr>
        <w:t>O</w:t>
      </w:r>
      <w:r w:rsidRPr="008241F7">
        <w:rPr>
          <w:bCs/>
          <w:lang w:eastAsia="zh-CN"/>
        </w:rPr>
        <w:t>ption</w:t>
      </w:r>
      <w:r w:rsidRPr="00B65416">
        <w:rPr>
          <w:rFonts w:eastAsiaTheme="minorEastAsia"/>
          <w:lang w:eastAsia="zh-CN"/>
        </w:rPr>
        <w:t xml:space="preserve"> 1: </w:t>
      </w:r>
      <w:r w:rsidR="00386C3D">
        <w:rPr>
          <w:rFonts w:eastAsiaTheme="minorEastAsia"/>
          <w:lang w:eastAsia="zh-CN"/>
        </w:rPr>
        <w:t>A</w:t>
      </w:r>
      <w:r w:rsidR="00BF3AEB" w:rsidRPr="00B65416">
        <w:rPr>
          <w:rFonts w:eastAsiaTheme="minorEastAsia"/>
          <w:lang w:eastAsia="zh-CN"/>
        </w:rPr>
        <w:t xml:space="preserve"> PUCCH resource is determined based on the total number of SPS HARQ-ACK</w:t>
      </w:r>
      <w:r w:rsidR="00BF33BF" w:rsidRPr="00B65416">
        <w:rPr>
          <w:rFonts w:eastAsiaTheme="minorEastAsia"/>
          <w:lang w:eastAsia="zh-CN"/>
        </w:rPr>
        <w:t xml:space="preserve"> associated to the slot</w:t>
      </w:r>
      <w:r w:rsidR="002A0678" w:rsidRPr="00B65416">
        <w:rPr>
          <w:rFonts w:eastAsiaTheme="minorEastAsia"/>
          <w:lang w:eastAsia="zh-CN"/>
        </w:rPr>
        <w:t>. Specifically, for slot n+2 in Figure 2, PUCCH 2 is determined based the total HARQ-ACKs of SPS</w:t>
      </w:r>
      <w:r w:rsidR="002A0678" w:rsidRPr="00B65416">
        <w:rPr>
          <w:rFonts w:eastAsiaTheme="minorEastAsia" w:hint="eastAsia"/>
          <w:lang w:eastAsia="zh-CN"/>
        </w:rPr>
        <w:t xml:space="preserve"> </w:t>
      </w:r>
      <w:r w:rsidR="002A0678" w:rsidRPr="00B65416">
        <w:rPr>
          <w:rFonts w:eastAsiaTheme="minorEastAsia"/>
          <w:lang w:eastAsia="zh-CN"/>
        </w:rPr>
        <w:t xml:space="preserve">PDSCH 0~3. Since </w:t>
      </w:r>
      <w:r w:rsidR="002A0678" w:rsidRPr="009E77CD">
        <w:rPr>
          <w:rFonts w:eastAsiaTheme="minorEastAsia"/>
          <w:lang w:eastAsia="zh-CN"/>
        </w:rPr>
        <w:t>PUCCH 2 is not valid in slot n+2, HARQ-ACKs of SPS</w:t>
      </w:r>
      <w:r w:rsidR="002A0678" w:rsidRPr="009E77CD">
        <w:rPr>
          <w:rFonts w:eastAsiaTheme="minorEastAsia" w:hint="eastAsia"/>
          <w:lang w:eastAsia="zh-CN"/>
        </w:rPr>
        <w:t xml:space="preserve"> </w:t>
      </w:r>
      <w:r w:rsidR="002A0678" w:rsidRPr="009E77CD">
        <w:rPr>
          <w:rFonts w:eastAsiaTheme="minorEastAsia"/>
          <w:lang w:eastAsia="zh-CN"/>
        </w:rPr>
        <w:t>PDSCH 0~3 are deferred into slot n+4.</w:t>
      </w:r>
      <w:r w:rsidR="00651C60" w:rsidRPr="009E77CD">
        <w:rPr>
          <w:rFonts w:eastAsiaTheme="minorEastAsia"/>
          <w:lang w:eastAsia="zh-CN"/>
        </w:rPr>
        <w:t xml:space="preserve"> </w:t>
      </w:r>
    </w:p>
    <w:p w14:paraId="40C5CE77" w14:textId="052BB634" w:rsidR="00BD6870" w:rsidRDefault="009E77CD" w:rsidP="008241F7">
      <w:pPr>
        <w:pStyle w:val="a1"/>
        <w:numPr>
          <w:ilvl w:val="2"/>
          <w:numId w:val="8"/>
        </w:numPr>
        <w:ind w:leftChars="144" w:left="70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2: </w:t>
      </w:r>
      <w:r w:rsidR="00386C3D">
        <w:rPr>
          <w:rFonts w:eastAsiaTheme="minorEastAsia"/>
          <w:lang w:eastAsia="zh-CN"/>
        </w:rPr>
        <w:t>I</w:t>
      </w:r>
      <w:r w:rsidR="0054591E">
        <w:rPr>
          <w:rFonts w:eastAsiaTheme="minorEastAsia"/>
          <w:lang w:eastAsia="zh-CN"/>
        </w:rPr>
        <w:t>f a PUCCH resource A</w:t>
      </w:r>
      <w:r w:rsidR="00547806">
        <w:rPr>
          <w:rFonts w:eastAsiaTheme="minorEastAsia"/>
          <w:lang w:eastAsia="zh-CN"/>
        </w:rPr>
        <w:t>,</w:t>
      </w:r>
      <w:r w:rsidR="0054591E">
        <w:rPr>
          <w:rFonts w:eastAsiaTheme="minorEastAsia"/>
          <w:lang w:eastAsia="zh-CN"/>
        </w:rPr>
        <w:t xml:space="preserve"> </w:t>
      </w:r>
      <w:r w:rsidR="0054591E" w:rsidRPr="00B65416">
        <w:rPr>
          <w:rFonts w:eastAsiaTheme="minorEastAsia"/>
          <w:lang w:eastAsia="zh-CN"/>
        </w:rPr>
        <w:t>determined based on</w:t>
      </w:r>
      <w:r w:rsidR="0054591E">
        <w:rPr>
          <w:rFonts w:eastAsiaTheme="minorEastAsia"/>
          <w:lang w:eastAsia="zh-CN"/>
        </w:rPr>
        <w:t xml:space="preserve"> both </w:t>
      </w:r>
      <w:r w:rsidR="0054591E" w:rsidRPr="00B65416">
        <w:rPr>
          <w:rFonts w:eastAsiaTheme="minorEastAsia"/>
          <w:lang w:eastAsia="zh-CN"/>
        </w:rPr>
        <w:t>the</w:t>
      </w:r>
      <w:r w:rsidR="0054591E">
        <w:rPr>
          <w:rFonts w:eastAsiaTheme="minorEastAsia"/>
          <w:lang w:eastAsia="zh-CN"/>
        </w:rPr>
        <w:t xml:space="preserve"> deferred SPS HARQ-ACKs and the non-deferred SPS HARQ-ACKs</w:t>
      </w:r>
      <w:r w:rsidR="0054591E" w:rsidRPr="00B65416">
        <w:rPr>
          <w:rFonts w:eastAsiaTheme="minorEastAsia"/>
          <w:lang w:eastAsia="zh-CN"/>
        </w:rPr>
        <w:t xml:space="preserve"> associated to the slot</w:t>
      </w:r>
      <w:r w:rsidR="00547806">
        <w:rPr>
          <w:rFonts w:eastAsiaTheme="minorEastAsia"/>
          <w:lang w:eastAsia="zh-CN"/>
        </w:rPr>
        <w:t>,</w:t>
      </w:r>
      <w:r w:rsidR="0054591E">
        <w:rPr>
          <w:rFonts w:eastAsiaTheme="minorEastAsia"/>
          <w:lang w:eastAsia="zh-CN"/>
        </w:rPr>
        <w:t xml:space="preserve"> is not </w:t>
      </w:r>
      <w:r w:rsidR="0054591E" w:rsidRPr="009E77CD">
        <w:rPr>
          <w:rFonts w:eastAsiaTheme="minorEastAsia"/>
          <w:lang w:eastAsia="zh-CN"/>
        </w:rPr>
        <w:t>valid</w:t>
      </w:r>
      <w:r w:rsidR="0054591E">
        <w:rPr>
          <w:rFonts w:eastAsiaTheme="minorEastAsia"/>
          <w:lang w:eastAsia="zh-CN"/>
        </w:rPr>
        <w:t xml:space="preserve">, </w:t>
      </w:r>
      <w:r w:rsidR="00547806">
        <w:rPr>
          <w:rFonts w:eastAsiaTheme="minorEastAsia"/>
          <w:lang w:eastAsia="zh-CN"/>
        </w:rPr>
        <w:t>and</w:t>
      </w:r>
    </w:p>
    <w:p w14:paraId="6F81588B" w14:textId="5FE14529" w:rsidR="00386C3D" w:rsidRPr="008241F7" w:rsidRDefault="00BD6870" w:rsidP="008241F7">
      <w:pPr>
        <w:pStyle w:val="a1"/>
        <w:numPr>
          <w:ilvl w:val="1"/>
          <w:numId w:val="8"/>
        </w:numPr>
        <w:ind w:leftChars="410" w:left="1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>
        <w:rPr>
          <w:rFonts w:eastAsiaTheme="minorEastAsia"/>
          <w:lang w:eastAsia="zh-CN"/>
        </w:rPr>
        <w:t xml:space="preserve"> 2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1: </w:t>
      </w:r>
      <w:r w:rsidR="0054591E">
        <w:rPr>
          <w:rFonts w:eastAsiaTheme="minorEastAsia"/>
          <w:lang w:eastAsia="zh-CN"/>
        </w:rPr>
        <w:t xml:space="preserve"> </w:t>
      </w:r>
      <w:r w:rsidR="00547806">
        <w:rPr>
          <w:rFonts w:eastAsiaTheme="minorEastAsia"/>
          <w:lang w:eastAsia="zh-CN"/>
        </w:rPr>
        <w:t>If a</w:t>
      </w:r>
      <w:r w:rsidR="0054591E" w:rsidRPr="0054591E">
        <w:rPr>
          <w:rFonts w:eastAsiaTheme="minorEastAsia"/>
          <w:lang w:eastAsia="zh-CN"/>
        </w:rPr>
        <w:t xml:space="preserve"> </w:t>
      </w:r>
      <w:r w:rsidR="0054591E">
        <w:rPr>
          <w:rFonts w:eastAsiaTheme="minorEastAsia"/>
          <w:lang w:eastAsia="zh-CN"/>
        </w:rPr>
        <w:t xml:space="preserve">PUCCH resource B </w:t>
      </w:r>
      <w:r w:rsidR="0054591E" w:rsidRPr="00B65416">
        <w:rPr>
          <w:rFonts w:eastAsiaTheme="minorEastAsia"/>
          <w:lang w:eastAsia="zh-CN"/>
        </w:rPr>
        <w:t xml:space="preserve">determined based on the </w:t>
      </w:r>
      <w:r w:rsidR="0054591E">
        <w:rPr>
          <w:rFonts w:eastAsiaTheme="minorEastAsia"/>
          <w:lang w:eastAsia="zh-CN"/>
        </w:rPr>
        <w:t>non-deferred SPS HARQ-ACKs</w:t>
      </w:r>
      <w:r w:rsidR="0054591E" w:rsidRPr="0054591E">
        <w:rPr>
          <w:rFonts w:eastAsiaTheme="minorEastAsia"/>
          <w:lang w:eastAsia="zh-CN"/>
        </w:rPr>
        <w:t xml:space="preserve"> </w:t>
      </w:r>
      <w:r w:rsidR="0054591E" w:rsidRPr="00B65416">
        <w:rPr>
          <w:rFonts w:eastAsiaTheme="minorEastAsia"/>
          <w:lang w:eastAsia="zh-CN"/>
        </w:rPr>
        <w:t>associated to the slot</w:t>
      </w:r>
      <w:r w:rsidR="0054591E">
        <w:rPr>
          <w:rFonts w:eastAsiaTheme="minorEastAsia"/>
          <w:lang w:eastAsia="zh-CN"/>
        </w:rPr>
        <w:t xml:space="preserve"> is </w:t>
      </w:r>
      <w:r w:rsidR="0054591E" w:rsidRPr="009E77CD">
        <w:rPr>
          <w:rFonts w:eastAsiaTheme="minorEastAsia"/>
          <w:lang w:eastAsia="zh-CN"/>
        </w:rPr>
        <w:t>valid</w:t>
      </w:r>
      <w:r w:rsidR="0054591E">
        <w:rPr>
          <w:rFonts w:eastAsiaTheme="minorEastAsia"/>
          <w:lang w:eastAsia="zh-CN"/>
        </w:rPr>
        <w:t>, the UE transmits the non-deferred SPS HARQ-ACKs in the slo</w:t>
      </w:r>
      <w:r w:rsidR="00B50C03">
        <w:rPr>
          <w:rFonts w:eastAsiaTheme="minorEastAsia"/>
          <w:lang w:eastAsia="zh-CN"/>
        </w:rPr>
        <w:t>t</w:t>
      </w:r>
      <w:r w:rsidR="008241F7">
        <w:rPr>
          <w:rFonts w:eastAsiaTheme="minorEastAsia"/>
          <w:lang w:eastAsia="zh-CN"/>
        </w:rPr>
        <w:t xml:space="preserve"> and </w:t>
      </w:r>
      <w:r w:rsidR="0054591E" w:rsidRPr="008241F7">
        <w:rPr>
          <w:rFonts w:eastAsiaTheme="minorEastAsia"/>
          <w:lang w:eastAsia="zh-CN"/>
        </w:rPr>
        <w:t>the deferred SPS HARQ-ACK</w:t>
      </w:r>
      <w:r w:rsidR="008241F7">
        <w:rPr>
          <w:rFonts w:eastAsiaTheme="minorEastAsia"/>
          <w:lang w:eastAsia="zh-CN"/>
        </w:rPr>
        <w:t xml:space="preserve"> is dropped.</w:t>
      </w:r>
    </w:p>
    <w:p w14:paraId="450D1F7C" w14:textId="4AE220B7" w:rsidR="00B50C03" w:rsidRDefault="00B50C03" w:rsidP="008241F7">
      <w:pPr>
        <w:pStyle w:val="a1"/>
        <w:numPr>
          <w:ilvl w:val="1"/>
          <w:numId w:val="8"/>
        </w:numPr>
        <w:ind w:leftChars="410" w:left="1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>
        <w:rPr>
          <w:rFonts w:eastAsiaTheme="minorEastAsia"/>
          <w:lang w:eastAsia="zh-CN"/>
        </w:rPr>
        <w:t xml:space="preserve"> 2</w:t>
      </w:r>
      <w:r>
        <w:rPr>
          <w:rFonts w:eastAsiaTheme="minorEastAsia" w:hint="eastAsia"/>
          <w:lang w:eastAsia="zh-CN"/>
        </w:rPr>
        <w:t>-</w:t>
      </w:r>
      <w:r w:rsidR="001D432D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:  </w:t>
      </w:r>
      <w:r w:rsidR="00547806">
        <w:rPr>
          <w:rFonts w:eastAsiaTheme="minorEastAsia"/>
          <w:lang w:eastAsia="zh-CN"/>
        </w:rPr>
        <w:t xml:space="preserve">If </w:t>
      </w:r>
      <w:r>
        <w:rPr>
          <w:rFonts w:eastAsiaTheme="minorEastAsia"/>
          <w:lang w:eastAsia="zh-CN"/>
        </w:rPr>
        <w:t>a</w:t>
      </w:r>
      <w:r w:rsidRPr="0054591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PUCCH resource B</w:t>
      </w:r>
      <w:r w:rsidR="00547806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B65416">
        <w:rPr>
          <w:rFonts w:eastAsiaTheme="minorEastAsia"/>
          <w:lang w:eastAsia="zh-CN"/>
        </w:rPr>
        <w:t xml:space="preserve">determined based on </w:t>
      </w:r>
      <w:r w:rsidR="006E5543" w:rsidRPr="006E5543">
        <w:rPr>
          <w:rFonts w:eastAsiaTheme="minorEastAsia"/>
          <w:lang w:eastAsia="zh-CN"/>
        </w:rPr>
        <w:t>urgent</w:t>
      </w:r>
      <w:r w:rsidR="006E554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SPS HARQ-ACKs</w:t>
      </w:r>
      <w:r w:rsidR="006E5543">
        <w:rPr>
          <w:rFonts w:eastAsiaTheme="minorEastAsia"/>
          <w:lang w:eastAsia="zh-CN"/>
        </w:rPr>
        <w:t xml:space="preserve">, </w:t>
      </w:r>
      <w:r w:rsidR="00547806">
        <w:rPr>
          <w:rFonts w:eastAsiaTheme="minorEastAsia"/>
          <w:lang w:eastAsia="zh-CN"/>
        </w:rPr>
        <w:t xml:space="preserve">is </w:t>
      </w:r>
      <w:r w:rsidR="00547806" w:rsidRPr="009E77CD">
        <w:rPr>
          <w:rFonts w:eastAsiaTheme="minorEastAsia"/>
          <w:lang w:eastAsia="zh-CN"/>
        </w:rPr>
        <w:t>valid</w:t>
      </w:r>
      <w:r w:rsidR="00547806">
        <w:rPr>
          <w:rFonts w:eastAsiaTheme="minorEastAsia"/>
          <w:lang w:eastAsia="zh-CN"/>
        </w:rPr>
        <w:t>, the UE transmits the</w:t>
      </w:r>
      <w:r w:rsidR="006E5543">
        <w:rPr>
          <w:rFonts w:eastAsiaTheme="minorEastAsia"/>
          <w:lang w:eastAsia="zh-CN"/>
        </w:rPr>
        <w:t xml:space="preserve"> </w:t>
      </w:r>
      <w:r w:rsidR="006E5543" w:rsidRPr="006E5543">
        <w:rPr>
          <w:rFonts w:eastAsiaTheme="minorEastAsia"/>
          <w:lang w:eastAsia="zh-CN"/>
        </w:rPr>
        <w:t>urgent</w:t>
      </w:r>
      <w:r w:rsidR="00547806">
        <w:rPr>
          <w:rFonts w:eastAsiaTheme="minorEastAsia"/>
          <w:lang w:eastAsia="zh-CN"/>
        </w:rPr>
        <w:t xml:space="preserve"> SPS HARQ-ACKs in the slot. The </w:t>
      </w:r>
      <w:r w:rsidR="006E5543" w:rsidRPr="006E5543">
        <w:rPr>
          <w:rFonts w:eastAsiaTheme="minorEastAsia"/>
          <w:lang w:eastAsia="zh-CN"/>
        </w:rPr>
        <w:t>urgent</w:t>
      </w:r>
      <w:r w:rsidR="006E5543">
        <w:rPr>
          <w:rFonts w:eastAsiaTheme="minorEastAsia"/>
          <w:lang w:eastAsia="zh-CN"/>
        </w:rPr>
        <w:t xml:space="preserve"> </w:t>
      </w:r>
      <w:r w:rsidR="00547806">
        <w:rPr>
          <w:rFonts w:eastAsiaTheme="minorEastAsia"/>
          <w:lang w:eastAsia="zh-CN"/>
        </w:rPr>
        <w:t>SPS HARQ-ACKs include:</w:t>
      </w:r>
    </w:p>
    <w:p w14:paraId="5A041A30" w14:textId="2096C95D" w:rsidR="00B50C03" w:rsidRPr="002B1AEE" w:rsidRDefault="00547806" w:rsidP="008241F7">
      <w:pPr>
        <w:pStyle w:val="a1"/>
        <w:numPr>
          <w:ilvl w:val="2"/>
          <w:numId w:val="8"/>
        </w:numPr>
        <w:ind w:leftChars="620" w:left="16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HARQ-ACK for the SPS PDSCH </w:t>
      </w:r>
      <w:r w:rsidR="00B50C03" w:rsidRPr="00547806">
        <w:rPr>
          <w:rFonts w:eastAsiaTheme="minorEastAsia"/>
          <w:lang w:eastAsia="zh-CN"/>
        </w:rPr>
        <w:t xml:space="preserve">with </w:t>
      </w:r>
      <w:r>
        <w:rPr>
          <w:rFonts w:eastAsiaTheme="minorEastAsia"/>
          <w:lang w:eastAsia="zh-CN"/>
        </w:rPr>
        <w:t xml:space="preserve">the maximum value of </w:t>
      </w:r>
      <w:r w:rsidRPr="001236C1">
        <w:rPr>
          <w:rFonts w:eastAsia="Calibri"/>
          <w:i/>
          <w:iCs/>
          <w:szCs w:val="20"/>
          <w:lang w:eastAsia="ko-KR"/>
        </w:rPr>
        <w:t>k1</w:t>
      </w:r>
      <w:r w:rsidRPr="001236C1">
        <w:rPr>
          <w:rFonts w:eastAsia="Calibri"/>
          <w:szCs w:val="20"/>
          <w:lang w:eastAsia="ko-KR"/>
        </w:rPr>
        <w:t>+</w:t>
      </w:r>
      <w:r w:rsidRPr="001236C1">
        <w:rPr>
          <w:rFonts w:eastAsia="Calibri"/>
          <w:i/>
          <w:iCs/>
          <w:szCs w:val="20"/>
          <w:lang w:eastAsia="ko-KR"/>
        </w:rPr>
        <w:t xml:space="preserve"> k1</w:t>
      </w:r>
      <w:r w:rsidRPr="001236C1">
        <w:rPr>
          <w:rFonts w:eastAsia="Calibri"/>
          <w:i/>
          <w:iCs/>
          <w:szCs w:val="20"/>
          <w:vertAlign w:val="subscript"/>
          <w:lang w:eastAsia="ko-KR"/>
        </w:rPr>
        <w:t>def</w:t>
      </w:r>
      <w:r w:rsidR="00C60D0E">
        <w:rPr>
          <w:rFonts w:eastAsiaTheme="minorEastAsia"/>
          <w:lang w:eastAsia="zh-CN"/>
        </w:rPr>
        <w:t>;</w:t>
      </w:r>
    </w:p>
    <w:p w14:paraId="0C084035" w14:textId="467D92DC" w:rsidR="00B50C03" w:rsidRDefault="00547806" w:rsidP="008241F7">
      <w:pPr>
        <w:pStyle w:val="a1"/>
        <w:numPr>
          <w:ilvl w:val="2"/>
          <w:numId w:val="8"/>
        </w:numPr>
        <w:ind w:leftChars="620" w:left="16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HARQ-ACK for the SPS PDSCH</w:t>
      </w:r>
      <w:r w:rsidR="008A4815">
        <w:rPr>
          <w:rFonts w:eastAsiaTheme="minorEastAsia"/>
          <w:lang w:eastAsia="zh-CN"/>
        </w:rPr>
        <w:t xml:space="preserve"> not configured with </w:t>
      </w:r>
      <w:r w:rsidR="00C60D0E">
        <w:rPr>
          <w:rFonts w:eastAsiaTheme="minorEastAsia"/>
          <w:lang w:eastAsia="zh-CN"/>
        </w:rPr>
        <w:t>SPS deferral.</w:t>
      </w:r>
    </w:p>
    <w:p w14:paraId="5FC5F830" w14:textId="44118AD2" w:rsidR="00E52B35" w:rsidRDefault="00E52B35" w:rsidP="008241F7">
      <w:pPr>
        <w:pStyle w:val="a1"/>
        <w:ind w:leftChars="410" w:left="8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Otherwise, c</w:t>
      </w:r>
      <w:r w:rsidRPr="00B65416">
        <w:rPr>
          <w:rFonts w:eastAsiaTheme="minorEastAsia"/>
          <w:lang w:eastAsia="zh-CN"/>
        </w:rPr>
        <w:t xml:space="preserve">heck the validity of </w:t>
      </w:r>
      <w:r>
        <w:rPr>
          <w:rFonts w:eastAsiaTheme="minorEastAsia"/>
          <w:lang w:eastAsia="zh-CN"/>
        </w:rPr>
        <w:t>next</w:t>
      </w:r>
      <w:r w:rsidRPr="00B65416">
        <w:rPr>
          <w:rFonts w:eastAsiaTheme="minorEastAsia"/>
          <w:lang w:eastAsia="zh-CN"/>
        </w:rPr>
        <w:t xml:space="preserve"> slot for deferral</w:t>
      </w:r>
      <w:r>
        <w:rPr>
          <w:rFonts w:eastAsiaTheme="minorEastAsia"/>
          <w:lang w:eastAsia="zh-CN"/>
        </w:rPr>
        <w:t>.</w:t>
      </w:r>
    </w:p>
    <w:p w14:paraId="42AB3C8F" w14:textId="3A2E22B5" w:rsidR="00B64AA5" w:rsidRDefault="000823EA" w:rsidP="006936C7">
      <w:pPr>
        <w:pStyle w:val="a1"/>
        <w:jc w:val="center"/>
      </w:pPr>
      <w:r>
        <w:object w:dxaOrig="10369" w:dyaOrig="1812" w14:anchorId="49722D97">
          <v:shape id="_x0000_i1026" type="#_x0000_t75" style="width:453.25pt;height:80.25pt" o:ole="">
            <v:imagedata r:id="rId11" o:title=""/>
          </v:shape>
          <o:OLEObject Type="Embed" ProgID="Visio.Drawing.15" ShapeID="_x0000_i1026" DrawAspect="Content" ObjectID="_1689779433" r:id="rId12"/>
        </w:object>
      </w:r>
    </w:p>
    <w:p w14:paraId="16F64B34" w14:textId="49780C7D" w:rsidR="000823EA" w:rsidRDefault="000823EA" w:rsidP="006936C7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6936C7">
        <w:rPr>
          <w:rFonts w:eastAsiaTheme="minorEastAsia"/>
          <w:lang w:eastAsia="zh-CN"/>
        </w:rPr>
        <w:t xml:space="preserve">2: One example of </w:t>
      </w:r>
      <w:r w:rsidR="00BA6C65">
        <w:rPr>
          <w:rFonts w:eastAsiaTheme="minorEastAsia"/>
          <w:lang w:eastAsia="zh-CN"/>
        </w:rPr>
        <w:t>Option 2</w:t>
      </w:r>
    </w:p>
    <w:p w14:paraId="4CDD91F6" w14:textId="5E559027" w:rsidR="00013605" w:rsidRDefault="00013605" w:rsidP="00013605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Comparing with option 1, option 2-2 </w:t>
      </w:r>
      <w:r w:rsidR="006F4AF8">
        <w:rPr>
          <w:rFonts w:eastAsiaTheme="minorEastAsia"/>
          <w:lang w:eastAsia="zh-CN"/>
        </w:rPr>
        <w:t>may</w:t>
      </w:r>
      <w:r>
        <w:rPr>
          <w:rFonts w:eastAsiaTheme="minorEastAsia"/>
          <w:lang w:eastAsia="zh-CN"/>
        </w:rPr>
        <w:t xml:space="preserve"> achieve lower feedback latency and </w:t>
      </w:r>
      <w:r w:rsidR="00313BC5">
        <w:rPr>
          <w:rFonts w:eastAsiaTheme="minorEastAsia"/>
          <w:lang w:eastAsia="zh-CN"/>
        </w:rPr>
        <w:t>reduce</w:t>
      </w:r>
      <w:r w:rsidR="00A22B4A">
        <w:rPr>
          <w:rFonts w:eastAsiaTheme="minorEastAsia"/>
          <w:lang w:eastAsia="zh-CN"/>
        </w:rPr>
        <w:t xml:space="preserve"> SPS HARQ-ACK drop due to </w:t>
      </w:r>
      <w:r w:rsidR="00313BC5">
        <w:rPr>
          <w:rFonts w:eastAsiaTheme="minorEastAsia"/>
          <w:lang w:eastAsia="zh-CN"/>
        </w:rPr>
        <w:t>over-limit</w:t>
      </w:r>
      <w:r>
        <w:rPr>
          <w:rFonts w:eastAsiaTheme="minorEastAsia"/>
          <w:lang w:eastAsia="zh-CN"/>
        </w:rPr>
        <w:t xml:space="preserve">. </w:t>
      </w:r>
    </w:p>
    <w:p w14:paraId="1434C613" w14:textId="54566502" w:rsidR="00B64AA5" w:rsidRDefault="0055003E" w:rsidP="00B838D1">
      <w:pPr>
        <w:pStyle w:val="a1"/>
        <w:rPr>
          <w:rFonts w:eastAsiaTheme="minorEastAsia"/>
          <w:b/>
          <w:i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 w:rsidR="00E5727E">
        <w:rPr>
          <w:rFonts w:eastAsiaTheme="minorEastAsia"/>
          <w:b/>
          <w:i/>
          <w:lang w:eastAsia="zh-CN"/>
        </w:rPr>
        <w:t>7</w:t>
      </w:r>
      <w:r w:rsidRPr="00360B6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55003E">
        <w:rPr>
          <w:rFonts w:eastAsiaTheme="minorEastAsia"/>
          <w:b/>
          <w:i/>
          <w:lang w:eastAsia="zh-CN"/>
        </w:rPr>
        <w:t xml:space="preserve">To </w:t>
      </w:r>
      <w:r w:rsidR="00BF33BF" w:rsidRPr="00BF33BF">
        <w:rPr>
          <w:rFonts w:eastAsiaTheme="minorEastAsia"/>
          <w:b/>
          <w:i/>
          <w:iCs/>
          <w:lang w:eastAsia="zh-CN"/>
        </w:rPr>
        <w:t>check the validity of a</w:t>
      </w:r>
      <w:r w:rsidR="00BF33BF" w:rsidRPr="00BF33BF">
        <w:rPr>
          <w:rFonts w:eastAsiaTheme="minorEastAsia"/>
          <w:b/>
          <w:i/>
          <w:lang w:eastAsia="zh-CN"/>
        </w:rPr>
        <w:t xml:space="preserve"> </w:t>
      </w:r>
      <w:r w:rsidRPr="0055003E">
        <w:rPr>
          <w:rFonts w:eastAsiaTheme="minorEastAsia"/>
          <w:b/>
          <w:i/>
          <w:lang w:eastAsia="zh-CN"/>
        </w:rPr>
        <w:t>slot for deferral of SPS HARQ-ACK</w:t>
      </w:r>
      <w:r w:rsidR="001842B5">
        <w:rPr>
          <w:rFonts w:eastAsiaTheme="minorEastAsia"/>
          <w:b/>
          <w:i/>
          <w:lang w:eastAsia="zh-CN"/>
        </w:rPr>
        <w:t>,</w:t>
      </w:r>
    </w:p>
    <w:p w14:paraId="402C2397" w14:textId="6F708B3B" w:rsidR="001842B5" w:rsidRPr="00532656" w:rsidRDefault="001842B5" w:rsidP="00661C44">
      <w:pPr>
        <w:pStyle w:val="a1"/>
        <w:numPr>
          <w:ilvl w:val="0"/>
          <w:numId w:val="8"/>
        </w:numPr>
        <w:ind w:left="851" w:hanging="425"/>
        <w:rPr>
          <w:rFonts w:eastAsiaTheme="minorEastAsia"/>
          <w:b/>
          <w:bCs/>
          <w:i/>
          <w:lang w:eastAsia="zh-CN"/>
        </w:rPr>
      </w:pPr>
      <w:r w:rsidRPr="00532656">
        <w:rPr>
          <w:rFonts w:eastAsiaTheme="minorEastAsia"/>
          <w:b/>
          <w:bCs/>
          <w:i/>
          <w:lang w:eastAsia="zh-CN"/>
        </w:rPr>
        <w:t>If a PUCCH resource A, determined based on all SPS HARQ-ACKs associated to the slot, is not valid, and a PUCCH resource B, determined based on urgent SPS HARQ-ACKs</w:t>
      </w:r>
      <w:r w:rsidR="00532656" w:rsidRPr="00532656">
        <w:rPr>
          <w:rFonts w:eastAsiaTheme="minorEastAsia"/>
          <w:b/>
          <w:bCs/>
          <w:i/>
          <w:lang w:eastAsia="zh-CN"/>
        </w:rPr>
        <w:t xml:space="preserve"> (</w:t>
      </w:r>
      <w:r w:rsidR="00532656">
        <w:rPr>
          <w:rFonts w:eastAsiaTheme="minorEastAsia"/>
          <w:b/>
          <w:bCs/>
          <w:i/>
          <w:lang w:eastAsia="zh-CN"/>
        </w:rPr>
        <w:t xml:space="preserve">i.e. </w:t>
      </w:r>
      <w:r w:rsidR="00532656" w:rsidRPr="00532656">
        <w:rPr>
          <w:rFonts w:eastAsiaTheme="minorEastAsia"/>
          <w:b/>
          <w:bCs/>
          <w:i/>
          <w:lang w:eastAsia="zh-CN"/>
        </w:rPr>
        <w:t>HARQ-ACK</w:t>
      </w:r>
      <w:r w:rsidR="00532656">
        <w:rPr>
          <w:rFonts w:eastAsiaTheme="minorEastAsia"/>
          <w:b/>
          <w:bCs/>
          <w:i/>
          <w:lang w:eastAsia="zh-CN"/>
        </w:rPr>
        <w:t>s</w:t>
      </w:r>
      <w:r w:rsidR="00532656" w:rsidRPr="00532656">
        <w:rPr>
          <w:rFonts w:eastAsiaTheme="minorEastAsia"/>
          <w:b/>
          <w:bCs/>
          <w:i/>
          <w:lang w:eastAsia="zh-CN"/>
        </w:rPr>
        <w:t xml:space="preserve"> for the SPS PDSCH with the maximum value of k1+ k1</w:t>
      </w:r>
      <w:r w:rsidR="00532656" w:rsidRPr="00532656">
        <w:rPr>
          <w:rFonts w:eastAsiaTheme="minorEastAsia"/>
          <w:b/>
          <w:bCs/>
          <w:i/>
          <w:vertAlign w:val="subscript"/>
          <w:lang w:eastAsia="zh-CN"/>
        </w:rPr>
        <w:t>def</w:t>
      </w:r>
      <w:r w:rsidR="00532656">
        <w:rPr>
          <w:rFonts w:eastAsiaTheme="minorEastAsia"/>
          <w:b/>
          <w:bCs/>
          <w:i/>
          <w:lang w:eastAsia="zh-CN"/>
        </w:rPr>
        <w:t xml:space="preserve"> and/or</w:t>
      </w:r>
      <w:r w:rsidR="00532656" w:rsidRPr="00532656">
        <w:t xml:space="preserve"> </w:t>
      </w:r>
      <w:r w:rsidR="00532656" w:rsidRPr="00532656">
        <w:rPr>
          <w:rFonts w:eastAsiaTheme="minorEastAsia"/>
          <w:b/>
          <w:bCs/>
          <w:i/>
          <w:lang w:eastAsia="zh-CN"/>
        </w:rPr>
        <w:t>SPS PDSCH not configured with SPS deferral)</w:t>
      </w:r>
      <w:r w:rsidRPr="00532656">
        <w:rPr>
          <w:rFonts w:eastAsiaTheme="minorEastAsia"/>
          <w:b/>
          <w:bCs/>
          <w:i/>
          <w:lang w:eastAsia="zh-CN"/>
        </w:rPr>
        <w:t>, is valid, the UE transmits the urgent SPS HARQ-ACKs in the slot;</w:t>
      </w:r>
    </w:p>
    <w:p w14:paraId="65265C79" w14:textId="1B0A4E29" w:rsidR="001842B5" w:rsidRPr="001842B5" w:rsidRDefault="001842B5" w:rsidP="00661C44">
      <w:pPr>
        <w:pStyle w:val="a1"/>
        <w:numPr>
          <w:ilvl w:val="0"/>
          <w:numId w:val="8"/>
        </w:numPr>
        <w:ind w:left="851" w:hanging="425"/>
        <w:rPr>
          <w:rFonts w:eastAsiaTheme="minorEastAsia"/>
          <w:b/>
          <w:bCs/>
          <w:i/>
          <w:lang w:eastAsia="zh-CN"/>
        </w:rPr>
      </w:pPr>
      <w:r w:rsidRPr="001842B5">
        <w:rPr>
          <w:rFonts w:eastAsiaTheme="minorEastAsia"/>
          <w:b/>
          <w:bCs/>
          <w:i/>
          <w:lang w:eastAsia="zh-CN"/>
        </w:rPr>
        <w:t>Otherwise, check the validity of next slot for deferral.</w:t>
      </w:r>
    </w:p>
    <w:p w14:paraId="327A788E" w14:textId="77777777" w:rsidR="00B53485" w:rsidRPr="00C3282E" w:rsidRDefault="00B53485" w:rsidP="00B838D1">
      <w:pPr>
        <w:pStyle w:val="a1"/>
        <w:rPr>
          <w:rFonts w:eastAsiaTheme="minorEastAsia"/>
          <w:lang w:eastAsia="zh-CN"/>
        </w:rPr>
      </w:pPr>
    </w:p>
    <w:p w14:paraId="78D69454" w14:textId="1FCE568A" w:rsidR="0094692F" w:rsidRPr="00507DF5" w:rsidRDefault="007D7E7A" w:rsidP="00536669">
      <w:pPr>
        <w:pStyle w:val="1"/>
        <w:spacing w:after="120"/>
        <w:rPr>
          <w:rFonts w:ascii="Times New Roman" w:hAnsi="Times New Roman" w:cs="Times New Roman"/>
          <w:lang w:eastAsia="zh-CN"/>
        </w:rPr>
      </w:pPr>
      <w:r w:rsidRPr="00507DF5">
        <w:rPr>
          <w:rFonts w:ascii="Times New Roman" w:hAnsi="Times New Roman" w:cs="Times New Roman"/>
          <w:lang w:eastAsia="zh-CN"/>
        </w:rPr>
        <w:lastRenderedPageBreak/>
        <w:t xml:space="preserve">Retransmission of Cancelled HARQ-ACK </w:t>
      </w:r>
    </w:p>
    <w:p w14:paraId="2E13E0DE" w14:textId="6AED175B" w:rsidR="00DD6955" w:rsidRPr="00AF395B" w:rsidRDefault="00DD6955" w:rsidP="00661C44">
      <w:pPr>
        <w:pStyle w:val="a1"/>
        <w:numPr>
          <w:ilvl w:val="0"/>
          <w:numId w:val="18"/>
        </w:numPr>
        <w:rPr>
          <w:rFonts w:eastAsiaTheme="minorEastAsia"/>
          <w:lang w:eastAsia="zh-CN"/>
        </w:rPr>
      </w:pPr>
      <w:r w:rsidRPr="00AF395B">
        <w:rPr>
          <w:szCs w:val="20"/>
          <w:lang w:eastAsia="zh-CN"/>
        </w:rPr>
        <w:t xml:space="preserve">Enhanced Type 3 </w:t>
      </w:r>
      <w:r w:rsidR="006B09FD">
        <w:rPr>
          <w:szCs w:val="20"/>
          <w:lang w:eastAsia="zh-CN"/>
        </w:rPr>
        <w:t xml:space="preserve">HARQ-ACK </w:t>
      </w:r>
      <w:r w:rsidRPr="00AF395B">
        <w:rPr>
          <w:szCs w:val="20"/>
          <w:lang w:eastAsia="zh-CN"/>
        </w:rPr>
        <w:t>CB</w:t>
      </w:r>
    </w:p>
    <w:p w14:paraId="0498A135" w14:textId="20350B2B" w:rsidR="006B09FD" w:rsidRDefault="00DD6955" w:rsidP="00AB5B37">
      <w:pPr>
        <w:pStyle w:val="a1"/>
        <w:ind w:left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enhanced type 3 </w:t>
      </w:r>
      <w:r w:rsidR="006B09FD">
        <w:rPr>
          <w:rFonts w:eastAsiaTheme="minorEastAsia"/>
          <w:lang w:eastAsia="zh-CN"/>
        </w:rPr>
        <w:t xml:space="preserve">HARQ-ACK </w:t>
      </w:r>
      <w:r>
        <w:rPr>
          <w:rFonts w:eastAsiaTheme="minorEastAsia"/>
          <w:lang w:eastAsia="zh-CN"/>
        </w:rPr>
        <w:t xml:space="preserve">CB, a new HARQ-ACK codebook should be </w:t>
      </w:r>
      <w:r w:rsidR="00FA3DC2" w:rsidRPr="00130025">
        <w:rPr>
          <w:szCs w:val="20"/>
          <w:lang w:eastAsia="zh-CN"/>
        </w:rPr>
        <w:t>constructed</w:t>
      </w:r>
      <w:r w:rsidR="00FA3DC2">
        <w:rPr>
          <w:szCs w:val="20"/>
          <w:lang w:eastAsia="zh-CN"/>
        </w:rPr>
        <w:t xml:space="preserve"> </w:t>
      </w:r>
      <w:r>
        <w:rPr>
          <w:rFonts w:eastAsiaTheme="minorEastAsia"/>
          <w:lang w:eastAsia="zh-CN"/>
        </w:rPr>
        <w:t>for HARQ-ACK retransmission. R</w:t>
      </w:r>
      <w:r w:rsidRPr="00DA6BAD">
        <w:rPr>
          <w:rFonts w:eastAsiaTheme="minorEastAsia"/>
          <w:lang w:eastAsia="zh-CN"/>
        </w:rPr>
        <w:t>edundant</w:t>
      </w:r>
      <w:r>
        <w:rPr>
          <w:rFonts w:eastAsiaTheme="minorEastAsia"/>
          <w:lang w:eastAsia="zh-CN"/>
        </w:rPr>
        <w:t xml:space="preserve"> HARQ-ACK bits will be transmitted together with the cancelled HARQ-ACK, </w:t>
      </w:r>
      <w:r w:rsidRPr="00DA6BAD">
        <w:rPr>
          <w:rFonts w:eastAsiaTheme="minorEastAsia"/>
          <w:lang w:eastAsia="zh-CN"/>
        </w:rPr>
        <w:t>especially</w:t>
      </w:r>
      <w:r>
        <w:rPr>
          <w:rFonts w:eastAsiaTheme="minorEastAsia"/>
          <w:lang w:eastAsia="zh-CN"/>
        </w:rPr>
        <w:t xml:space="preserve"> when multiple HARQ processes and/or serving cells are configured to the UE. To reduce the r</w:t>
      </w:r>
      <w:r w:rsidRPr="003B235A">
        <w:rPr>
          <w:rFonts w:eastAsiaTheme="minorEastAsia"/>
          <w:lang w:eastAsia="zh-CN"/>
        </w:rPr>
        <w:t>edundant</w:t>
      </w:r>
      <w:r>
        <w:rPr>
          <w:rFonts w:eastAsiaTheme="minorEastAsia"/>
          <w:lang w:eastAsia="zh-CN"/>
        </w:rPr>
        <w:t xml:space="preserve"> HARQ-ACK bits, </w:t>
      </w:r>
      <w:r w:rsidR="00E01EE0">
        <w:rPr>
          <w:rFonts w:eastAsiaTheme="minorEastAsia"/>
          <w:lang w:eastAsia="zh-CN"/>
        </w:rPr>
        <w:t>we support a</w:t>
      </w:r>
      <w:r w:rsidR="006B09FD">
        <w:rPr>
          <w:rFonts w:eastAsiaTheme="minorEastAsia"/>
          <w:lang w:eastAsia="zh-CN"/>
        </w:rPr>
        <w:t>n</w:t>
      </w:r>
      <w:r w:rsidR="00E01EE0">
        <w:rPr>
          <w:rFonts w:eastAsiaTheme="minorEastAsia"/>
          <w:lang w:eastAsia="zh-CN"/>
        </w:rPr>
        <w:t xml:space="preserve"> </w:t>
      </w:r>
      <w:r w:rsidR="006B09FD">
        <w:rPr>
          <w:rFonts w:eastAsiaTheme="minorEastAsia"/>
          <w:lang w:eastAsia="zh-CN"/>
        </w:rPr>
        <w:t xml:space="preserve">enhanced </w:t>
      </w:r>
      <w:r w:rsidR="00E01EE0">
        <w:rPr>
          <w:rFonts w:eastAsiaTheme="minorEastAsia"/>
          <w:lang w:eastAsia="zh-CN"/>
        </w:rPr>
        <w:t>Type 3 HARQ-ACK CB contains the HARQ-ACKs for the HARQ processes on a subset of serving cells</w:t>
      </w:r>
      <w:r w:rsidR="000E570A">
        <w:rPr>
          <w:rFonts w:eastAsiaTheme="minorEastAsia"/>
          <w:lang w:eastAsia="zh-CN"/>
        </w:rPr>
        <w:t xml:space="preserve">. </w:t>
      </w:r>
      <w:r w:rsidR="00C7145E">
        <w:rPr>
          <w:rFonts w:eastAsiaTheme="minorEastAsia"/>
          <w:lang w:eastAsia="zh-CN"/>
        </w:rPr>
        <w:t>A</w:t>
      </w:r>
      <w:r w:rsidR="007E5914">
        <w:rPr>
          <w:rFonts w:eastAsiaTheme="minorEastAsia"/>
          <w:lang w:eastAsia="zh-CN"/>
        </w:rPr>
        <w:t xml:space="preserve">t least one subset of </w:t>
      </w:r>
      <w:r w:rsidR="007737D1">
        <w:rPr>
          <w:rFonts w:eastAsiaTheme="minorEastAsia"/>
          <w:lang w:eastAsia="zh-CN"/>
        </w:rPr>
        <w:t>serving cells</w:t>
      </w:r>
      <w:r w:rsidR="007E5914">
        <w:rPr>
          <w:rFonts w:eastAsiaTheme="minorEastAsia"/>
          <w:lang w:eastAsia="zh-CN"/>
        </w:rPr>
        <w:t xml:space="preserve"> </w:t>
      </w:r>
      <w:r w:rsidR="006B09FD">
        <w:rPr>
          <w:rFonts w:eastAsiaTheme="minorEastAsia"/>
          <w:lang w:eastAsia="zh-CN"/>
        </w:rPr>
        <w:t>is</w:t>
      </w:r>
      <w:r w:rsidR="007E5914">
        <w:rPr>
          <w:rFonts w:eastAsiaTheme="minorEastAsia"/>
          <w:lang w:eastAsia="zh-CN"/>
        </w:rPr>
        <w:t xml:space="preserve"> configured by RRC</w:t>
      </w:r>
      <w:r w:rsidR="007737D1">
        <w:rPr>
          <w:rFonts w:eastAsiaTheme="minorEastAsia"/>
          <w:lang w:eastAsia="zh-CN"/>
        </w:rPr>
        <w:t xml:space="preserve">, </w:t>
      </w:r>
      <w:r w:rsidR="00E01EE0">
        <w:rPr>
          <w:rFonts w:eastAsiaTheme="minorEastAsia"/>
          <w:lang w:eastAsia="zh-CN"/>
        </w:rPr>
        <w:t>and</w:t>
      </w:r>
      <w:r w:rsidR="007737D1">
        <w:rPr>
          <w:rFonts w:eastAsiaTheme="minorEastAsia"/>
          <w:lang w:eastAsia="zh-CN"/>
        </w:rPr>
        <w:t xml:space="preserve"> </w:t>
      </w:r>
      <w:r w:rsidR="007737D1">
        <w:rPr>
          <w:szCs w:val="20"/>
          <w:lang w:eastAsia="zh-CN"/>
        </w:rPr>
        <w:t>DCI</w:t>
      </w:r>
      <w:r w:rsidR="00E01EE0">
        <w:rPr>
          <w:szCs w:val="20"/>
          <w:lang w:eastAsia="zh-CN"/>
        </w:rPr>
        <w:t xml:space="preserve"> indicates one subset for HARQ-ACK feedback</w:t>
      </w:r>
      <w:r w:rsidR="007737D1">
        <w:rPr>
          <w:szCs w:val="20"/>
          <w:lang w:eastAsia="zh-CN"/>
        </w:rPr>
        <w:t>.</w:t>
      </w:r>
      <w:r w:rsidR="00AB5B37">
        <w:rPr>
          <w:szCs w:val="20"/>
          <w:lang w:eastAsia="zh-CN"/>
        </w:rPr>
        <w:t xml:space="preserve"> </w:t>
      </w:r>
      <w:bookmarkStart w:id="3" w:name="_Hlk77604704"/>
      <w:r w:rsidR="00AB5B37">
        <w:rPr>
          <w:rFonts w:eastAsiaTheme="minorEastAsia"/>
          <w:lang w:eastAsia="zh-CN"/>
        </w:rPr>
        <w:t>Different subsets can be configured to different serving cells</w:t>
      </w:r>
      <w:r w:rsidR="00FA3DC2">
        <w:rPr>
          <w:rFonts w:eastAsiaTheme="minorEastAsia"/>
          <w:lang w:eastAsia="zh-CN"/>
        </w:rPr>
        <w:t xml:space="preserve"> or DCI formats.</w:t>
      </w:r>
      <w:bookmarkEnd w:id="3"/>
    </w:p>
    <w:p w14:paraId="5A405484" w14:textId="3B0949A6" w:rsidR="007E5914" w:rsidRPr="000E570A" w:rsidRDefault="006B09FD" w:rsidP="006B09FD">
      <w:pPr>
        <w:pStyle w:val="a1"/>
        <w:ind w:left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 w:rsidR="00AB5B37">
        <w:rPr>
          <w:rFonts w:eastAsiaTheme="minorEastAsia"/>
          <w:lang w:eastAsia="zh-CN"/>
        </w:rPr>
        <w:t xml:space="preserve">elf-carrier triggering </w:t>
      </w:r>
      <w:r>
        <w:rPr>
          <w:rFonts w:eastAsiaTheme="minorEastAsia"/>
          <w:lang w:eastAsia="zh-CN"/>
        </w:rPr>
        <w:t>can be supported as a special case</w:t>
      </w:r>
      <w:r w:rsidR="00AB5B37">
        <w:rPr>
          <w:rFonts w:eastAsiaTheme="minorEastAsia"/>
          <w:lang w:eastAsia="zh-CN"/>
        </w:rPr>
        <w:t xml:space="preserve">, i.e. </w:t>
      </w:r>
      <w:r>
        <w:rPr>
          <w:rFonts w:eastAsiaTheme="minorEastAsia"/>
          <w:lang w:eastAsia="zh-CN"/>
        </w:rPr>
        <w:t>a DCI used to schedule cell X can only trigger an</w:t>
      </w:r>
      <w:r w:rsidRPr="000E570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enhanced </w:t>
      </w:r>
      <w:r w:rsidRPr="000E570A">
        <w:rPr>
          <w:rFonts w:eastAsiaTheme="minorEastAsia"/>
          <w:lang w:eastAsia="zh-CN"/>
        </w:rPr>
        <w:t>Type 3 HARQ-ACK CB contains the HARQ-ACKs for the HARQ processes</w:t>
      </w:r>
      <w:r>
        <w:rPr>
          <w:rFonts w:eastAsiaTheme="minorEastAsia"/>
          <w:lang w:eastAsia="zh-CN"/>
        </w:rPr>
        <w:t xml:space="preserve"> on cell X. Comparing with R16 Type-3 HARQ-ACK CB,</w:t>
      </w:r>
      <w:r w:rsidR="00AB5B3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n</w:t>
      </w:r>
      <w:r w:rsidR="00AB5B37">
        <w:rPr>
          <w:rFonts w:eastAsiaTheme="minorEastAsia"/>
          <w:lang w:eastAsia="zh-CN"/>
        </w:rPr>
        <w:t>o additional DCI overhead is needed</w:t>
      </w:r>
      <w:r>
        <w:rPr>
          <w:rFonts w:eastAsiaTheme="minorEastAsia"/>
          <w:lang w:eastAsia="zh-CN"/>
        </w:rPr>
        <w:t xml:space="preserve"> for enhanced type 3 HARQ-ACK CB with self-carrier triggering</w:t>
      </w:r>
      <w:r w:rsidR="00AB5B37">
        <w:rPr>
          <w:rFonts w:eastAsiaTheme="minorEastAsia"/>
          <w:lang w:eastAsia="zh-CN"/>
        </w:rPr>
        <w:t xml:space="preserve">. </w:t>
      </w:r>
      <w:r w:rsidR="00336F65" w:rsidRPr="000E570A">
        <w:rPr>
          <w:rFonts w:eastAsiaTheme="minorEastAsia"/>
          <w:lang w:eastAsia="zh-CN"/>
        </w:rPr>
        <w:t xml:space="preserve">Take Figure </w:t>
      </w:r>
      <w:r w:rsidR="008F6F66">
        <w:rPr>
          <w:rFonts w:eastAsiaTheme="minorEastAsia"/>
          <w:lang w:eastAsia="zh-CN"/>
        </w:rPr>
        <w:t>3</w:t>
      </w:r>
      <w:r w:rsidR="00336F65" w:rsidRPr="000E570A">
        <w:rPr>
          <w:rFonts w:eastAsiaTheme="minorEastAsia"/>
          <w:lang w:eastAsia="zh-CN"/>
        </w:rPr>
        <w:t xml:space="preserve"> as an example, a DCI on the self-scheduling cell 1 can trigger an enhanced Type 3 HARQ-ACK CB only contains the HARQ-ACKs for the HARQ processes on cell 1. </w:t>
      </w:r>
      <w:r w:rsidR="008F6F66" w:rsidRPr="000E570A">
        <w:rPr>
          <w:rFonts w:eastAsiaTheme="minorEastAsia"/>
          <w:lang w:eastAsia="zh-CN"/>
        </w:rPr>
        <w:t>A DCI, transmitted on cell 3 and used to schedule cell 2, can trigger an enhanced Type 3 HARQ-ACK CB only contains the HARQ-ACKs for the HARQ processes on cell 2.</w:t>
      </w:r>
    </w:p>
    <w:p w14:paraId="6CD88045" w14:textId="06626935" w:rsidR="00B07AAA" w:rsidRDefault="007F40E8" w:rsidP="00B07AAA">
      <w:pPr>
        <w:pStyle w:val="a1"/>
        <w:jc w:val="center"/>
      </w:pPr>
      <w:r>
        <w:object w:dxaOrig="7164" w:dyaOrig="3720" w14:anchorId="7CC22806">
          <v:shape id="_x0000_i1027" type="#_x0000_t75" style="width:313.95pt;height:162.9pt" o:ole="">
            <v:imagedata r:id="rId13" o:title=""/>
          </v:shape>
          <o:OLEObject Type="Embed" ProgID="Visio.Drawing.15" ShapeID="_x0000_i1027" DrawAspect="Content" ObjectID="_1689779434" r:id="rId14"/>
        </w:object>
      </w:r>
    </w:p>
    <w:p w14:paraId="2199B03B" w14:textId="74B70885" w:rsidR="00B07AAA" w:rsidRDefault="00B07AAA" w:rsidP="00B07AAA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8F6F66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: </w:t>
      </w:r>
      <w:r w:rsidR="008F6F66">
        <w:rPr>
          <w:rFonts w:eastAsiaTheme="minorEastAsia"/>
          <w:lang w:eastAsia="zh-CN"/>
        </w:rPr>
        <w:t>Enhanced type 3 HARQ-ACK CB with self-carrier triggering</w:t>
      </w:r>
    </w:p>
    <w:p w14:paraId="235E7318" w14:textId="20E61D9B" w:rsidR="00537922" w:rsidRDefault="00537922" w:rsidP="002B1AEE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Furthermore, i</w:t>
      </w:r>
      <w:bookmarkStart w:id="4" w:name="_Hlk77604802"/>
      <w:r>
        <w:rPr>
          <w:rFonts w:eastAsiaTheme="minorEastAsia"/>
          <w:lang w:eastAsia="zh-CN"/>
        </w:rPr>
        <w:t xml:space="preserve">f multiple </w:t>
      </w:r>
      <w:r w:rsidR="0028703A">
        <w:rPr>
          <w:szCs w:val="20"/>
          <w:lang w:eastAsia="zh-CN"/>
        </w:rPr>
        <w:t>e</w:t>
      </w:r>
      <w:r w:rsidR="0028703A" w:rsidRPr="00AF395B">
        <w:rPr>
          <w:szCs w:val="20"/>
          <w:lang w:eastAsia="zh-CN"/>
        </w:rPr>
        <w:t xml:space="preserve">nhanced Type 3 </w:t>
      </w:r>
      <w:r w:rsidR="0028703A">
        <w:rPr>
          <w:szCs w:val="20"/>
          <w:lang w:eastAsia="zh-CN"/>
        </w:rPr>
        <w:t xml:space="preserve">HARQ-ACK </w:t>
      </w:r>
      <w:r w:rsidR="0028703A" w:rsidRPr="00AF395B">
        <w:rPr>
          <w:szCs w:val="20"/>
          <w:lang w:eastAsia="zh-CN"/>
        </w:rPr>
        <w:t>CB</w:t>
      </w:r>
      <w:r w:rsidR="0028703A">
        <w:rPr>
          <w:szCs w:val="20"/>
          <w:lang w:eastAsia="zh-CN"/>
        </w:rPr>
        <w:t>s</w:t>
      </w:r>
      <w:r w:rsidR="004261AF">
        <w:rPr>
          <w:szCs w:val="20"/>
          <w:lang w:eastAsia="zh-CN"/>
        </w:rPr>
        <w:t xml:space="preserve"> </w:t>
      </w:r>
      <w:r w:rsidR="00FA3DC2" w:rsidRPr="00130025">
        <w:rPr>
          <w:szCs w:val="20"/>
          <w:lang w:eastAsia="zh-CN"/>
        </w:rPr>
        <w:t>constructed</w:t>
      </w:r>
      <w:r w:rsidR="00FA3DC2">
        <w:rPr>
          <w:szCs w:val="20"/>
          <w:lang w:eastAsia="zh-CN"/>
        </w:rPr>
        <w:t xml:space="preserve"> based on </w:t>
      </w:r>
      <w:r w:rsidR="004261AF">
        <w:rPr>
          <w:szCs w:val="20"/>
          <w:lang w:eastAsia="zh-CN"/>
        </w:rPr>
        <w:t>different subsets</w:t>
      </w:r>
      <w:r>
        <w:rPr>
          <w:szCs w:val="20"/>
          <w:lang w:eastAsia="zh-CN"/>
        </w:rPr>
        <w:t xml:space="preserve"> are </w:t>
      </w:r>
      <w:r w:rsidR="00FA3DC2">
        <w:rPr>
          <w:szCs w:val="20"/>
          <w:lang w:eastAsia="zh-CN"/>
        </w:rPr>
        <w:t>triggered i</w:t>
      </w:r>
      <w:r>
        <w:rPr>
          <w:szCs w:val="20"/>
          <w:lang w:eastAsia="zh-CN"/>
        </w:rPr>
        <w:t xml:space="preserve">n </w:t>
      </w:r>
      <w:r w:rsidR="00DB6FA6">
        <w:rPr>
          <w:szCs w:val="20"/>
          <w:lang w:eastAsia="zh-CN"/>
        </w:rPr>
        <w:t xml:space="preserve">one </w:t>
      </w:r>
      <w:r>
        <w:rPr>
          <w:szCs w:val="20"/>
          <w:lang w:eastAsia="zh-CN"/>
        </w:rPr>
        <w:t xml:space="preserve">slot/subslot, </w:t>
      </w:r>
      <w:r w:rsidR="004261AF">
        <w:rPr>
          <w:rFonts w:eastAsiaTheme="minorEastAsia"/>
          <w:lang w:eastAsia="zh-CN"/>
        </w:rPr>
        <w:t xml:space="preserve">an enhanced Type 3 HARQ-ACK CB containing the HARQ-ACKs </w:t>
      </w:r>
      <w:r w:rsidR="00DB6FA6" w:rsidRPr="00130025">
        <w:rPr>
          <w:szCs w:val="20"/>
          <w:lang w:eastAsia="zh-CN"/>
        </w:rPr>
        <w:t>constructed</w:t>
      </w:r>
      <w:r w:rsidR="00DB6FA6">
        <w:rPr>
          <w:szCs w:val="20"/>
          <w:lang w:eastAsia="zh-CN"/>
        </w:rPr>
        <w:t xml:space="preserve"> </w:t>
      </w:r>
      <w:r w:rsidR="00DB6FA6">
        <w:rPr>
          <w:rFonts w:eastAsiaTheme="minorEastAsia"/>
          <w:lang w:eastAsia="zh-CN"/>
        </w:rPr>
        <w:t>based on</w:t>
      </w:r>
      <w:r w:rsidR="004261AF">
        <w:rPr>
          <w:rFonts w:eastAsiaTheme="minorEastAsia"/>
          <w:lang w:eastAsia="zh-CN"/>
        </w:rPr>
        <w:t xml:space="preserve"> the </w:t>
      </w:r>
      <w:r w:rsidR="004261AF" w:rsidRPr="00C06B59">
        <w:rPr>
          <w:rFonts w:eastAsia="Gulim"/>
          <w:lang w:val="en-GB"/>
        </w:rPr>
        <w:t>union</w:t>
      </w:r>
      <w:r w:rsidR="004261AF">
        <w:rPr>
          <w:rFonts w:eastAsia="Gulim"/>
          <w:lang w:val="en-GB"/>
        </w:rPr>
        <w:t xml:space="preserve"> of multiple subsets </w:t>
      </w:r>
      <w:r w:rsidR="00FA3DC2">
        <w:rPr>
          <w:rFonts w:eastAsia="Gulim"/>
          <w:lang w:val="en-GB"/>
        </w:rPr>
        <w:t>should be</w:t>
      </w:r>
      <w:r w:rsidR="004261AF">
        <w:rPr>
          <w:rFonts w:eastAsia="Gulim"/>
          <w:lang w:val="en-GB"/>
        </w:rPr>
        <w:t xml:space="preserve"> transmitted in the slot/subslot.</w:t>
      </w:r>
      <w:bookmarkEnd w:id="4"/>
      <w:r w:rsidR="00FA3DC2">
        <w:rPr>
          <w:rFonts w:eastAsia="Gulim"/>
          <w:lang w:val="en-GB"/>
        </w:rPr>
        <w:t xml:space="preserve"> One example is</w:t>
      </w:r>
      <w:r w:rsidR="0028703A">
        <w:rPr>
          <w:rFonts w:eastAsia="Gulim"/>
          <w:lang w:val="en-GB"/>
        </w:rPr>
        <w:t xml:space="preserve"> shown in Figure 4, </w:t>
      </w:r>
      <w:r w:rsidR="00130025">
        <w:rPr>
          <w:rFonts w:eastAsia="Gulim"/>
          <w:lang w:val="en-GB"/>
        </w:rPr>
        <w:t xml:space="preserve">in slot n+3, </w:t>
      </w:r>
      <w:r w:rsidR="0028703A">
        <w:rPr>
          <w:rFonts w:eastAsia="Gulim"/>
          <w:lang w:val="en-GB"/>
        </w:rPr>
        <w:t xml:space="preserve">a first </w:t>
      </w:r>
      <w:r w:rsidR="0028703A">
        <w:rPr>
          <w:szCs w:val="20"/>
          <w:lang w:eastAsia="zh-CN"/>
        </w:rPr>
        <w:t>e</w:t>
      </w:r>
      <w:r w:rsidR="0028703A" w:rsidRPr="00AF395B">
        <w:rPr>
          <w:szCs w:val="20"/>
          <w:lang w:eastAsia="zh-CN"/>
        </w:rPr>
        <w:t xml:space="preserve">nhanced Type 3 </w:t>
      </w:r>
      <w:r w:rsidR="0028703A">
        <w:rPr>
          <w:szCs w:val="20"/>
          <w:lang w:eastAsia="zh-CN"/>
        </w:rPr>
        <w:t xml:space="preserve">HARQ-ACK </w:t>
      </w:r>
      <w:r w:rsidR="0028703A" w:rsidRPr="00AF395B">
        <w:rPr>
          <w:szCs w:val="20"/>
          <w:lang w:eastAsia="zh-CN"/>
        </w:rPr>
        <w:t>CB</w:t>
      </w:r>
      <w:r w:rsidR="0028703A">
        <w:rPr>
          <w:szCs w:val="20"/>
          <w:lang w:eastAsia="zh-CN"/>
        </w:rPr>
        <w:t xml:space="preserve"> </w:t>
      </w:r>
      <w:r w:rsidR="00FA3DC2" w:rsidRPr="00130025">
        <w:rPr>
          <w:szCs w:val="20"/>
          <w:lang w:eastAsia="zh-CN"/>
        </w:rPr>
        <w:t>constructed</w:t>
      </w:r>
      <w:r w:rsidR="00FA3DC2">
        <w:rPr>
          <w:szCs w:val="20"/>
          <w:lang w:eastAsia="zh-CN"/>
        </w:rPr>
        <w:t xml:space="preserve"> based on </w:t>
      </w:r>
      <w:r w:rsidR="0028703A">
        <w:rPr>
          <w:szCs w:val="20"/>
          <w:lang w:eastAsia="zh-CN"/>
        </w:rPr>
        <w:t>cell 1 and 2 is triggered by DCI 1</w:t>
      </w:r>
      <w:r w:rsidR="00130025">
        <w:rPr>
          <w:szCs w:val="20"/>
          <w:lang w:eastAsia="zh-CN"/>
        </w:rPr>
        <w:t>, and a second e</w:t>
      </w:r>
      <w:r w:rsidR="00130025" w:rsidRPr="00AF395B">
        <w:rPr>
          <w:szCs w:val="20"/>
          <w:lang w:eastAsia="zh-CN"/>
        </w:rPr>
        <w:t xml:space="preserve">nhanced Type 3 </w:t>
      </w:r>
      <w:r w:rsidR="00130025">
        <w:rPr>
          <w:szCs w:val="20"/>
          <w:lang w:eastAsia="zh-CN"/>
        </w:rPr>
        <w:t xml:space="preserve">HARQ-ACK </w:t>
      </w:r>
      <w:r w:rsidR="00130025" w:rsidRPr="00AF395B">
        <w:rPr>
          <w:szCs w:val="20"/>
          <w:lang w:eastAsia="zh-CN"/>
        </w:rPr>
        <w:t>CB</w:t>
      </w:r>
      <w:r w:rsidR="00130025">
        <w:rPr>
          <w:szCs w:val="20"/>
          <w:lang w:eastAsia="zh-CN"/>
        </w:rPr>
        <w:t xml:space="preserve"> </w:t>
      </w:r>
      <w:r w:rsidR="00FA3DC2" w:rsidRPr="00130025">
        <w:rPr>
          <w:szCs w:val="20"/>
          <w:lang w:eastAsia="zh-CN"/>
        </w:rPr>
        <w:t>constructed</w:t>
      </w:r>
      <w:r w:rsidR="00FA3DC2">
        <w:rPr>
          <w:szCs w:val="20"/>
          <w:lang w:eastAsia="zh-CN"/>
        </w:rPr>
        <w:t xml:space="preserve"> based on </w:t>
      </w:r>
      <w:r w:rsidR="00130025">
        <w:rPr>
          <w:szCs w:val="20"/>
          <w:lang w:eastAsia="zh-CN"/>
        </w:rPr>
        <w:t>cell 2 and 3 is triggered by DCI 2. UE transmits an e</w:t>
      </w:r>
      <w:r w:rsidR="00130025" w:rsidRPr="00AF395B">
        <w:rPr>
          <w:szCs w:val="20"/>
          <w:lang w:eastAsia="zh-CN"/>
        </w:rPr>
        <w:t xml:space="preserve">nhanced Type 3 </w:t>
      </w:r>
      <w:r w:rsidR="00130025">
        <w:rPr>
          <w:szCs w:val="20"/>
          <w:lang w:eastAsia="zh-CN"/>
        </w:rPr>
        <w:t xml:space="preserve">HARQ-ACK </w:t>
      </w:r>
      <w:r w:rsidR="00130025" w:rsidRPr="00AF395B">
        <w:rPr>
          <w:szCs w:val="20"/>
          <w:lang w:eastAsia="zh-CN"/>
        </w:rPr>
        <w:t>CB</w:t>
      </w:r>
      <w:r w:rsidR="00130025">
        <w:rPr>
          <w:szCs w:val="20"/>
          <w:lang w:eastAsia="zh-CN"/>
        </w:rPr>
        <w:t xml:space="preserve"> </w:t>
      </w:r>
      <w:r w:rsidR="00130025" w:rsidRPr="00130025">
        <w:rPr>
          <w:szCs w:val="20"/>
          <w:lang w:eastAsia="zh-CN"/>
        </w:rPr>
        <w:t>constructed</w:t>
      </w:r>
      <w:r w:rsidR="00130025">
        <w:rPr>
          <w:szCs w:val="20"/>
          <w:lang w:eastAsia="zh-CN"/>
        </w:rPr>
        <w:t xml:space="preserve"> based on cell 1, 2 and 3 in slot n+3.</w:t>
      </w:r>
    </w:p>
    <w:p w14:paraId="79F651F9" w14:textId="1402CFD0" w:rsidR="00AB5B37" w:rsidRDefault="0028703A" w:rsidP="002B1AEE">
      <w:pPr>
        <w:pStyle w:val="a1"/>
      </w:pPr>
      <w:r>
        <w:object w:dxaOrig="8268" w:dyaOrig="3336" w14:anchorId="45BFEFA4">
          <v:shape id="_x0000_i1028" type="#_x0000_t75" style="width:413.5pt;height:166.8pt" o:ole="">
            <v:imagedata r:id="rId15" o:title=""/>
          </v:shape>
          <o:OLEObject Type="Embed" ProgID="Visio.Drawing.15" ShapeID="_x0000_i1028" DrawAspect="Content" ObjectID="_1689779435" r:id="rId16"/>
        </w:object>
      </w:r>
    </w:p>
    <w:p w14:paraId="7C938C80" w14:textId="46F6CD3E" w:rsidR="0028703A" w:rsidRDefault="0028703A" w:rsidP="0028703A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4: Multiplexing of multiple </w:t>
      </w:r>
      <w:r>
        <w:rPr>
          <w:szCs w:val="20"/>
          <w:lang w:eastAsia="zh-CN"/>
        </w:rPr>
        <w:t>e</w:t>
      </w:r>
      <w:r w:rsidRPr="00AF395B">
        <w:rPr>
          <w:szCs w:val="20"/>
          <w:lang w:eastAsia="zh-CN"/>
        </w:rPr>
        <w:t xml:space="preserve">nhanced Type 3 </w:t>
      </w:r>
      <w:r>
        <w:rPr>
          <w:szCs w:val="20"/>
          <w:lang w:eastAsia="zh-CN"/>
        </w:rPr>
        <w:t xml:space="preserve">HARQ-ACK </w:t>
      </w:r>
      <w:r w:rsidRPr="00AF395B">
        <w:rPr>
          <w:szCs w:val="20"/>
          <w:lang w:eastAsia="zh-CN"/>
        </w:rPr>
        <w:t>CB</w:t>
      </w:r>
      <w:r>
        <w:rPr>
          <w:szCs w:val="20"/>
          <w:lang w:eastAsia="zh-CN"/>
        </w:rPr>
        <w:t>s</w:t>
      </w:r>
    </w:p>
    <w:p w14:paraId="0C034744" w14:textId="116DE0EF" w:rsidR="007E5914" w:rsidRDefault="00E01EE0">
      <w:pPr>
        <w:pStyle w:val="a1"/>
        <w:ind w:left="20"/>
        <w:rPr>
          <w:rFonts w:eastAsiaTheme="minorEastAsia"/>
          <w:b/>
          <w:i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 w:rsidR="00E5727E">
        <w:rPr>
          <w:rFonts w:eastAsiaTheme="minorEastAsia"/>
          <w:b/>
          <w:i/>
          <w:lang w:eastAsia="zh-CN"/>
        </w:rPr>
        <w:t>8</w:t>
      </w:r>
      <w:r w:rsidRPr="00360B61">
        <w:rPr>
          <w:rFonts w:eastAsiaTheme="minorEastAsia"/>
          <w:b/>
          <w:i/>
          <w:lang w:eastAsia="zh-CN"/>
        </w:rPr>
        <w:t>:</w:t>
      </w:r>
      <w:r w:rsidR="00775BB0">
        <w:rPr>
          <w:rFonts w:eastAsiaTheme="minorEastAsia"/>
          <w:b/>
          <w:i/>
          <w:lang w:eastAsia="zh-CN"/>
        </w:rPr>
        <w:t xml:space="preserve"> </w:t>
      </w:r>
      <w:r w:rsidR="00F63572" w:rsidRPr="00F63572">
        <w:rPr>
          <w:rFonts w:eastAsiaTheme="minorEastAsia"/>
          <w:b/>
          <w:i/>
          <w:lang w:eastAsia="zh-CN"/>
        </w:rPr>
        <w:t xml:space="preserve">At least one subset of serving cells is configured by RRC, and DCI indicates one subset for </w:t>
      </w:r>
      <w:r w:rsidR="00B014B9">
        <w:rPr>
          <w:rFonts w:eastAsiaTheme="minorEastAsia"/>
          <w:b/>
          <w:i/>
          <w:lang w:eastAsia="zh-CN"/>
        </w:rPr>
        <w:t xml:space="preserve">enhanced Type 3 </w:t>
      </w:r>
      <w:r w:rsidR="00F63572" w:rsidRPr="00F63572">
        <w:rPr>
          <w:rFonts w:eastAsiaTheme="minorEastAsia"/>
          <w:b/>
          <w:i/>
          <w:lang w:eastAsia="zh-CN"/>
        </w:rPr>
        <w:t>HARQ-ACK feedback.</w:t>
      </w:r>
    </w:p>
    <w:p w14:paraId="3947EE24" w14:textId="3F5AF72F" w:rsidR="00F63572" w:rsidRDefault="00F63572">
      <w:pPr>
        <w:pStyle w:val="a1"/>
        <w:ind w:left="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 xml:space="preserve">Proposal </w:t>
      </w:r>
      <w:r w:rsidR="00E5727E">
        <w:rPr>
          <w:rFonts w:eastAsiaTheme="minorEastAsia"/>
          <w:b/>
          <w:i/>
          <w:lang w:eastAsia="zh-CN"/>
        </w:rPr>
        <w:t>9</w:t>
      </w:r>
      <w:r>
        <w:rPr>
          <w:rFonts w:eastAsiaTheme="minorEastAsia"/>
          <w:b/>
          <w:i/>
          <w:lang w:eastAsia="zh-CN"/>
        </w:rPr>
        <w:t xml:space="preserve">: </w:t>
      </w:r>
      <w:r w:rsidRPr="00F63572">
        <w:rPr>
          <w:rFonts w:eastAsiaTheme="minorEastAsia"/>
          <w:b/>
          <w:i/>
          <w:lang w:eastAsia="zh-CN"/>
        </w:rPr>
        <w:t xml:space="preserve">Self-carrier triggering </w:t>
      </w:r>
      <w:r w:rsidR="007A173E" w:rsidRPr="00F63572">
        <w:rPr>
          <w:rFonts w:eastAsiaTheme="minorEastAsia"/>
          <w:b/>
          <w:i/>
          <w:lang w:eastAsia="zh-CN"/>
        </w:rPr>
        <w:t xml:space="preserve">for </w:t>
      </w:r>
      <w:r w:rsidR="007A173E">
        <w:rPr>
          <w:rFonts w:eastAsiaTheme="minorEastAsia"/>
          <w:b/>
          <w:i/>
          <w:lang w:eastAsia="zh-CN"/>
        </w:rPr>
        <w:t xml:space="preserve">enhanced Type 3 </w:t>
      </w:r>
      <w:r w:rsidR="007A173E" w:rsidRPr="00F63572">
        <w:rPr>
          <w:rFonts w:eastAsiaTheme="minorEastAsia"/>
          <w:b/>
          <w:i/>
          <w:lang w:eastAsia="zh-CN"/>
        </w:rPr>
        <w:t>HARQ-ACK</w:t>
      </w:r>
      <w:r w:rsidR="007A173E">
        <w:rPr>
          <w:rFonts w:eastAsiaTheme="minorEastAsia"/>
          <w:b/>
          <w:i/>
          <w:lang w:eastAsia="zh-CN"/>
        </w:rPr>
        <w:t xml:space="preserve"> CB </w:t>
      </w:r>
      <w:r w:rsidRPr="00F63572">
        <w:rPr>
          <w:rFonts w:eastAsiaTheme="minorEastAsia"/>
          <w:b/>
          <w:i/>
          <w:lang w:eastAsia="zh-CN"/>
        </w:rPr>
        <w:t>can be supported as a special case, i.e. a DCI used to schedule cell X can only trigger an enhanced Type 3 HARQ-ACK CB contains the HARQ-ACKs for the HARQ processes on cell X.</w:t>
      </w:r>
    </w:p>
    <w:p w14:paraId="167BAB16" w14:textId="1FC98F0F" w:rsidR="00DB6FA6" w:rsidRDefault="00DB6FA6">
      <w:pPr>
        <w:pStyle w:val="a1"/>
        <w:ind w:left="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E5727E">
        <w:rPr>
          <w:rFonts w:eastAsiaTheme="minorEastAsia"/>
          <w:b/>
          <w:i/>
          <w:lang w:eastAsia="zh-CN"/>
        </w:rPr>
        <w:t>10</w:t>
      </w:r>
      <w:r>
        <w:rPr>
          <w:rFonts w:eastAsiaTheme="minorEastAsia"/>
          <w:b/>
          <w:i/>
          <w:lang w:eastAsia="zh-CN"/>
        </w:rPr>
        <w:t>: I</w:t>
      </w:r>
      <w:r w:rsidRPr="00DB6FA6">
        <w:rPr>
          <w:rFonts w:eastAsiaTheme="minorEastAsia"/>
          <w:b/>
          <w:i/>
          <w:lang w:eastAsia="zh-CN"/>
        </w:rPr>
        <w:t xml:space="preserve">f multiple enhanced Type 3 HARQ-ACK CBs constructed based on different subsets are triggered in </w:t>
      </w:r>
      <w:r>
        <w:rPr>
          <w:rFonts w:eastAsiaTheme="minorEastAsia"/>
          <w:b/>
          <w:i/>
          <w:lang w:eastAsia="zh-CN"/>
        </w:rPr>
        <w:t xml:space="preserve">one </w:t>
      </w:r>
      <w:r w:rsidRPr="00DB6FA6">
        <w:rPr>
          <w:rFonts w:eastAsiaTheme="minorEastAsia"/>
          <w:b/>
          <w:i/>
          <w:lang w:eastAsia="zh-CN"/>
        </w:rPr>
        <w:t xml:space="preserve">slot/subslot, an enhanced Type 3 HARQ-ACK CB containing the HARQ-ACKs constructed </w:t>
      </w:r>
      <w:r>
        <w:rPr>
          <w:rFonts w:eastAsiaTheme="minorEastAsia"/>
          <w:b/>
          <w:i/>
          <w:lang w:eastAsia="zh-CN"/>
        </w:rPr>
        <w:t xml:space="preserve">based on </w:t>
      </w:r>
      <w:r w:rsidRPr="00DB6FA6">
        <w:rPr>
          <w:rFonts w:eastAsiaTheme="minorEastAsia"/>
          <w:b/>
          <w:i/>
          <w:lang w:eastAsia="zh-CN"/>
        </w:rPr>
        <w:t>the union of multiple subsets should be transmitted in the slot/subslot.</w:t>
      </w:r>
    </w:p>
    <w:p w14:paraId="3A7C8E71" w14:textId="77777777" w:rsidR="00E01EE0" w:rsidRDefault="00E01EE0">
      <w:pPr>
        <w:pStyle w:val="a1"/>
        <w:ind w:left="20"/>
        <w:rPr>
          <w:rFonts w:eastAsiaTheme="minorEastAsia"/>
          <w:lang w:eastAsia="zh-CN"/>
        </w:rPr>
      </w:pPr>
    </w:p>
    <w:p w14:paraId="2897BE02" w14:textId="77777777" w:rsidR="00DD6955" w:rsidRDefault="00DD6955" w:rsidP="00661C44">
      <w:pPr>
        <w:pStyle w:val="a1"/>
        <w:numPr>
          <w:ilvl w:val="0"/>
          <w:numId w:val="18"/>
        </w:numPr>
        <w:rPr>
          <w:rFonts w:eastAsiaTheme="minorEastAsia"/>
          <w:lang w:eastAsia="zh-CN"/>
        </w:rPr>
      </w:pPr>
      <w:r w:rsidRPr="00AF395B">
        <w:rPr>
          <w:rFonts w:eastAsiaTheme="minorEastAsia"/>
          <w:lang w:eastAsia="zh-CN"/>
        </w:rPr>
        <w:t>One-</w:t>
      </w:r>
      <w:r w:rsidRPr="00D43BFF">
        <w:rPr>
          <w:szCs w:val="20"/>
          <w:lang w:eastAsia="zh-CN"/>
        </w:rPr>
        <w:t>shot</w:t>
      </w:r>
      <w:r w:rsidRPr="00AF395B">
        <w:rPr>
          <w:rFonts w:eastAsiaTheme="minorEastAsia"/>
          <w:lang w:eastAsia="zh-CN"/>
        </w:rPr>
        <w:t xml:space="preserve"> </w:t>
      </w:r>
      <w:r w:rsidRPr="00B214FD">
        <w:rPr>
          <w:szCs w:val="20"/>
          <w:lang w:eastAsia="zh-CN"/>
        </w:rPr>
        <w:t>triggering</w:t>
      </w:r>
      <w:r w:rsidRPr="00AF395B">
        <w:rPr>
          <w:rFonts w:eastAsiaTheme="minorEastAsia"/>
          <w:lang w:eastAsia="zh-CN"/>
        </w:rPr>
        <w:t xml:space="preserve"> of dropped HARQ-ACK</w:t>
      </w:r>
      <w:r w:rsidRPr="00A21373">
        <w:rPr>
          <w:rFonts w:eastAsiaTheme="minorEastAsia"/>
          <w:lang w:eastAsia="zh-CN"/>
        </w:rPr>
        <w:t xml:space="preserve"> </w:t>
      </w:r>
    </w:p>
    <w:p w14:paraId="51A709CF" w14:textId="5F3216A2" w:rsidR="00DD6955" w:rsidRDefault="00DD6955" w:rsidP="00DD6955">
      <w:pPr>
        <w:pStyle w:val="a1"/>
        <w:ind w:left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cancelled HARQ-ACK codebook with/without other UCI can be directly retransmitted on a new </w:t>
      </w:r>
      <w:r w:rsidR="00DB0159">
        <w:rPr>
          <w:rFonts w:eastAsiaTheme="minorEastAsia"/>
          <w:lang w:eastAsia="zh-CN"/>
        </w:rPr>
        <w:t xml:space="preserve">PUCCH </w:t>
      </w:r>
      <w:r>
        <w:rPr>
          <w:rFonts w:eastAsiaTheme="minorEastAsia"/>
          <w:lang w:eastAsia="zh-CN"/>
        </w:rPr>
        <w:t>resource</w:t>
      </w:r>
      <w:r w:rsidR="00DB0159">
        <w:rPr>
          <w:rFonts w:eastAsiaTheme="minorEastAsia"/>
          <w:lang w:eastAsia="zh-CN"/>
        </w:rPr>
        <w:t xml:space="preserve"> based on a DL assignment</w:t>
      </w:r>
      <w:r>
        <w:rPr>
          <w:rFonts w:eastAsiaTheme="minorEastAsia"/>
          <w:lang w:eastAsia="zh-CN"/>
        </w:rPr>
        <w:t>. T</w:t>
      </w:r>
      <w:r>
        <w:rPr>
          <w:rFonts w:eastAsiaTheme="minorEastAsia" w:hint="eastAsia"/>
          <w:lang w:eastAsia="zh-CN"/>
        </w:rPr>
        <w:t>he</w:t>
      </w:r>
      <w:r>
        <w:rPr>
          <w:rFonts w:eastAsiaTheme="minorEastAsia"/>
          <w:lang w:eastAsia="zh-CN"/>
        </w:rPr>
        <w:t xml:space="preserve"> following options were proposed to </w:t>
      </w:r>
      <w:r w:rsidRPr="00AB2C9D">
        <w:rPr>
          <w:rFonts w:eastAsiaTheme="minorEastAsia"/>
          <w:lang w:eastAsia="zh-CN"/>
        </w:rPr>
        <w:t xml:space="preserve">identify </w:t>
      </w:r>
      <w:r>
        <w:rPr>
          <w:rFonts w:eastAsiaTheme="minorEastAsia"/>
          <w:lang w:eastAsia="zh-CN"/>
        </w:rPr>
        <w:t xml:space="preserve">the </w:t>
      </w:r>
      <w:r w:rsidRPr="00AB2C9D">
        <w:rPr>
          <w:rFonts w:eastAsiaTheme="minorEastAsia"/>
          <w:lang w:eastAsia="zh-CN"/>
        </w:rPr>
        <w:t>dropped HARQ-ACK that is to be retransmitted</w:t>
      </w:r>
      <w:r>
        <w:rPr>
          <w:rFonts w:eastAsiaTheme="minorEastAsia"/>
          <w:lang w:eastAsia="zh-CN"/>
        </w:rPr>
        <w:t>:</w:t>
      </w:r>
    </w:p>
    <w:p w14:paraId="1030197A" w14:textId="232D2B6C" w:rsidR="00DD6955" w:rsidRPr="00AB2C9D" w:rsidRDefault="00DD6955" w:rsidP="007F40E8">
      <w:pPr>
        <w:pStyle w:val="a1"/>
        <w:numPr>
          <w:ilvl w:val="2"/>
          <w:numId w:val="8"/>
        </w:numPr>
        <w:ind w:leftChars="144" w:left="708"/>
        <w:rPr>
          <w:bCs/>
          <w:szCs w:val="20"/>
          <w:lang w:eastAsia="zh-CN"/>
        </w:rPr>
      </w:pPr>
      <w:r w:rsidRPr="00AB2C9D">
        <w:rPr>
          <w:bCs/>
        </w:rPr>
        <w:t xml:space="preserve">Option 1: </w:t>
      </w:r>
      <w:r w:rsidR="00E01EE0">
        <w:rPr>
          <w:rFonts w:eastAsiaTheme="minorEastAsia"/>
          <w:lang w:eastAsia="zh-CN"/>
        </w:rPr>
        <w:t>E</w:t>
      </w:r>
      <w:r w:rsidR="00E01EE0" w:rsidRPr="00836AB3">
        <w:rPr>
          <w:rFonts w:eastAsiaTheme="minorEastAsia"/>
          <w:lang w:eastAsia="zh-CN"/>
        </w:rPr>
        <w:t>xplicit</w:t>
      </w:r>
      <w:r w:rsidR="00E01EE0">
        <w:rPr>
          <w:rFonts w:eastAsiaTheme="minorEastAsia"/>
          <w:lang w:eastAsia="zh-CN"/>
        </w:rPr>
        <w:t xml:space="preserve"> indication. For example, 1</w:t>
      </w:r>
      <w:r w:rsidR="00E01EE0">
        <w:rPr>
          <w:rFonts w:eastAsiaTheme="minorEastAsia" w:hint="eastAsia"/>
          <w:lang w:eastAsia="zh-CN"/>
        </w:rPr>
        <w:t>-</w:t>
      </w:r>
      <w:r w:rsidR="00E01EE0" w:rsidRPr="00836AB3">
        <w:rPr>
          <w:rFonts w:eastAsiaTheme="minorEastAsia"/>
          <w:lang w:eastAsia="zh-CN"/>
        </w:rPr>
        <w:t>bit explicit indication to trigger the last dropped PUCCH</w:t>
      </w:r>
      <w:r w:rsidR="00E01EE0">
        <w:rPr>
          <w:rFonts w:eastAsiaTheme="minorEastAsia"/>
          <w:lang w:eastAsia="zh-CN"/>
        </w:rPr>
        <w:t>.</w:t>
      </w:r>
    </w:p>
    <w:p w14:paraId="5CE0B053" w14:textId="4FD3993C" w:rsidR="00DD6955" w:rsidRPr="002B1AEE" w:rsidRDefault="00DD6955" w:rsidP="007F40E8">
      <w:pPr>
        <w:pStyle w:val="a1"/>
        <w:numPr>
          <w:ilvl w:val="2"/>
          <w:numId w:val="8"/>
        </w:numPr>
        <w:ind w:leftChars="144" w:left="708"/>
        <w:rPr>
          <w:bCs/>
          <w:szCs w:val="20"/>
          <w:lang w:eastAsia="zh-CN"/>
        </w:rPr>
      </w:pPr>
      <w:r w:rsidRPr="00AB2C9D">
        <w:rPr>
          <w:bCs/>
          <w:szCs w:val="20"/>
          <w:lang w:eastAsia="zh-CN"/>
        </w:rPr>
        <w:t xml:space="preserve">Option 2: </w:t>
      </w:r>
      <w:r w:rsidR="00E01EE0">
        <w:rPr>
          <w:rFonts w:eastAsiaTheme="minorEastAsia"/>
          <w:lang w:eastAsia="zh-CN"/>
        </w:rPr>
        <w:t>I</w:t>
      </w:r>
      <w:r w:rsidR="00E01EE0" w:rsidRPr="00836AB3">
        <w:rPr>
          <w:rFonts w:eastAsiaTheme="minorEastAsia"/>
          <w:lang w:eastAsia="zh-CN"/>
        </w:rPr>
        <w:t>mplicit</w:t>
      </w:r>
      <w:r w:rsidR="00E01EE0">
        <w:rPr>
          <w:rFonts w:eastAsiaTheme="minorEastAsia"/>
          <w:lang w:eastAsia="zh-CN"/>
        </w:rPr>
        <w:t xml:space="preserve"> indication. </w:t>
      </w:r>
      <w:r w:rsidRPr="00E01EE0">
        <w:rPr>
          <w:rFonts w:eastAsiaTheme="minorEastAsia"/>
          <w:lang w:eastAsia="zh-CN"/>
        </w:rPr>
        <w:t xml:space="preserve">A DCI, indicating a given HARQ process which is included into the dropped HARQ ACK codebook without NDI toggle, triggers a retransmission of the dropped HARQ ACK codebook, as shown in Figure </w:t>
      </w:r>
      <w:r w:rsidR="00A469F3">
        <w:rPr>
          <w:rFonts w:eastAsiaTheme="minorEastAsia"/>
          <w:lang w:eastAsia="zh-CN"/>
        </w:rPr>
        <w:t>5</w:t>
      </w:r>
      <w:r w:rsidRPr="00E01EE0">
        <w:rPr>
          <w:rFonts w:eastAsiaTheme="minorEastAsia"/>
          <w:lang w:eastAsia="zh-CN"/>
        </w:rPr>
        <w:t>. A LP PUCCH, including the HARQ-ACK for HARQ process X, is cancelled by a HP PUCCH. UE receives a DCI indicating HARQ process X without NDI toggle, then LP PUCCH should be retransmitted based on the PRI and k1 indicated by the DCI.</w:t>
      </w:r>
    </w:p>
    <w:p w14:paraId="32D94156" w14:textId="5C83CF90" w:rsidR="00DD6955" w:rsidRDefault="007F40E8" w:rsidP="00DD6955">
      <w:pPr>
        <w:pStyle w:val="a1"/>
        <w:ind w:left="20"/>
        <w:jc w:val="center"/>
      </w:pPr>
      <w:r>
        <w:object w:dxaOrig="7656" w:dyaOrig="3504" w14:anchorId="6E4A0466">
          <v:shape id="_x0000_i1029" type="#_x0000_t75" style="width:304.15pt;height:139.65pt" o:ole="">
            <v:imagedata r:id="rId17" o:title=""/>
          </v:shape>
          <o:OLEObject Type="Embed" ProgID="Visio.Drawing.15" ShapeID="_x0000_i1029" DrawAspect="Content" ObjectID="_1689779436" r:id="rId18"/>
        </w:object>
      </w:r>
    </w:p>
    <w:p w14:paraId="53AC4A45" w14:textId="2A5038D4" w:rsidR="00DD6955" w:rsidRPr="008479C9" w:rsidRDefault="00DD6955" w:rsidP="00DD6955">
      <w:pPr>
        <w:pStyle w:val="a1"/>
        <w:ind w:left="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A469F3">
        <w:rPr>
          <w:rFonts w:eastAsiaTheme="minorEastAsia"/>
          <w:lang w:eastAsia="zh-CN"/>
        </w:rPr>
        <w:t>5</w:t>
      </w:r>
      <w:r>
        <w:rPr>
          <w:rFonts w:eastAsiaTheme="minorEastAsia"/>
          <w:lang w:eastAsia="zh-CN"/>
        </w:rPr>
        <w:t>. I</w:t>
      </w:r>
      <w:r w:rsidRPr="00836AB3">
        <w:rPr>
          <w:rFonts w:eastAsiaTheme="minorEastAsia"/>
          <w:lang w:eastAsia="zh-CN"/>
        </w:rPr>
        <w:t>mplicit indication</w:t>
      </w:r>
      <w:r>
        <w:rPr>
          <w:rFonts w:eastAsiaTheme="minorEastAsia"/>
          <w:lang w:eastAsia="zh-CN"/>
        </w:rPr>
        <w:t xml:space="preserve"> of dropped HARQ-ACK</w:t>
      </w:r>
    </w:p>
    <w:p w14:paraId="335AC7D1" w14:textId="1281E2C8" w:rsidR="007E5914" w:rsidRDefault="005B62F1">
      <w:pPr>
        <w:pStyle w:val="a1"/>
        <w:ind w:left="20"/>
        <w:rPr>
          <w:rFonts w:eastAsiaTheme="minorEastAsia"/>
          <w:b/>
          <w:i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 w:rsidR="00E5727E">
        <w:rPr>
          <w:rFonts w:eastAsiaTheme="minorEastAsia"/>
          <w:b/>
          <w:i/>
          <w:lang w:eastAsia="zh-CN"/>
        </w:rPr>
        <w:t>11</w:t>
      </w:r>
      <w:r w:rsidRPr="00360B61">
        <w:rPr>
          <w:rFonts w:eastAsiaTheme="minorEastAsia"/>
          <w:b/>
          <w:i/>
          <w:lang w:eastAsia="zh-CN"/>
        </w:rPr>
        <w:t>:</w:t>
      </w:r>
      <w:r w:rsidRPr="005B62F1">
        <w:t xml:space="preserve"> </w:t>
      </w:r>
      <w:r w:rsidRPr="005B62F1">
        <w:rPr>
          <w:rFonts w:eastAsiaTheme="minorEastAsia"/>
          <w:b/>
          <w:i/>
          <w:lang w:eastAsia="zh-CN"/>
        </w:rPr>
        <w:t>Implicit</w:t>
      </w:r>
      <w:r>
        <w:rPr>
          <w:rFonts w:eastAsiaTheme="minorEastAsia"/>
          <w:b/>
          <w:i/>
          <w:lang w:eastAsia="zh-CN"/>
        </w:rPr>
        <w:t xml:space="preserve"> indication of a retransmitted HARQ-ACK CB for one-shot</w:t>
      </w:r>
      <w:r w:rsidRPr="005B62F1">
        <w:t xml:space="preserve"> </w:t>
      </w:r>
      <w:r w:rsidRPr="005B62F1">
        <w:rPr>
          <w:rFonts w:eastAsiaTheme="minorEastAsia"/>
          <w:b/>
          <w:i/>
          <w:lang w:eastAsia="zh-CN"/>
        </w:rPr>
        <w:t>triggering of HARQ-ACK retransmission on a PUCCH resource</w:t>
      </w:r>
      <w:r>
        <w:rPr>
          <w:rFonts w:eastAsiaTheme="minorEastAsia"/>
          <w:b/>
          <w:i/>
          <w:lang w:eastAsia="zh-CN"/>
        </w:rPr>
        <w:t xml:space="preserve"> can be considered.</w:t>
      </w:r>
    </w:p>
    <w:p w14:paraId="74443758" w14:textId="77777777" w:rsidR="00561F9A" w:rsidRDefault="00561F9A">
      <w:pPr>
        <w:pStyle w:val="a1"/>
        <w:ind w:left="20"/>
        <w:rPr>
          <w:rFonts w:eastAsiaTheme="minorEastAsia"/>
          <w:b/>
          <w:i/>
          <w:lang w:eastAsia="zh-CN"/>
        </w:rPr>
      </w:pPr>
    </w:p>
    <w:p w14:paraId="7B0A3386" w14:textId="77777777" w:rsidR="00507DF5" w:rsidRPr="00507DF5" w:rsidRDefault="00507DF5" w:rsidP="00507DF5">
      <w:pPr>
        <w:pStyle w:val="1"/>
        <w:rPr>
          <w:rFonts w:ascii="Times New Roman" w:hAnsi="Times New Roman" w:cs="Times New Roman"/>
          <w:lang w:eastAsia="zh-CN"/>
        </w:rPr>
      </w:pPr>
      <w:r w:rsidRPr="00507DF5">
        <w:rPr>
          <w:rFonts w:ascii="Times New Roman" w:hAnsi="Times New Roman" w:cs="Times New Roman"/>
          <w:lang w:eastAsia="zh-CN"/>
        </w:rPr>
        <w:t>Subslot-based Type-1 HARQ-ACK Codebook</w:t>
      </w:r>
    </w:p>
    <w:p w14:paraId="6D05E809" w14:textId="7D68E62C" w:rsidR="001C3EDB" w:rsidRDefault="004029B3" w:rsidP="00507D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o achieve low</w:t>
      </w:r>
      <w:r w:rsidR="00516DB9">
        <w:rPr>
          <w:rFonts w:eastAsiaTheme="minorEastAsia"/>
          <w:lang w:eastAsia="zh-CN"/>
        </w:rPr>
        <w:t>er</w:t>
      </w:r>
      <w:r>
        <w:rPr>
          <w:rFonts w:eastAsiaTheme="minorEastAsia"/>
          <w:lang w:eastAsia="zh-CN"/>
        </w:rPr>
        <w:t xml:space="preserve"> overhead of subslot-based Type-1 HARQ-ACK CB, the following procedure </w:t>
      </w:r>
      <w:r w:rsidR="00516DB9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 w:rsidRPr="00827700">
        <w:rPr>
          <w:lang w:eastAsia="zh-CN"/>
        </w:rPr>
        <w:t>determin</w:t>
      </w:r>
      <w:r w:rsidR="00516DB9">
        <w:rPr>
          <w:lang w:eastAsia="zh-CN"/>
        </w:rPr>
        <w:t>ing</w:t>
      </w:r>
      <w:r>
        <w:rPr>
          <w:lang w:eastAsia="zh-CN"/>
        </w:rPr>
        <w:t xml:space="preserve"> a set of</w:t>
      </w:r>
      <w:r w:rsidRPr="00827700">
        <w:rPr>
          <w:rFonts w:hint="eastAsia"/>
          <w:lang w:eastAsia="zh-CN"/>
        </w:rPr>
        <w:t xml:space="preserve"> </w:t>
      </w:r>
      <w:r>
        <w:t xml:space="preserve">occasions for </w:t>
      </w:r>
      <w:r w:rsidRPr="00827700">
        <w:t>candidate PDSCH</w:t>
      </w:r>
      <w:r>
        <w:t xml:space="preserve"> receptions can be supported:</w:t>
      </w:r>
    </w:p>
    <w:p w14:paraId="1AE179E3" w14:textId="6D658074" w:rsidR="001C3EDB" w:rsidRDefault="001C3EDB" w:rsidP="00507DF5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tep</w:t>
      </w:r>
      <w:r>
        <w:rPr>
          <w:rFonts w:eastAsiaTheme="minorEastAsia"/>
          <w:lang w:eastAsia="zh-CN"/>
        </w:rPr>
        <w:t xml:space="preserve"> 1</w:t>
      </w:r>
      <w:r>
        <w:rPr>
          <w:rFonts w:eastAsiaTheme="minorEastAsia" w:hint="eastAsia"/>
          <w:lang w:eastAsia="zh-CN"/>
        </w:rPr>
        <w:t>:</w:t>
      </w:r>
      <w:r>
        <w:rPr>
          <w:rFonts w:eastAsiaTheme="minorEastAsia"/>
          <w:lang w:eastAsia="zh-CN"/>
        </w:rPr>
        <w:t xml:space="preserve"> Determine </w:t>
      </w:r>
      <w:r w:rsidRPr="001C3EDB">
        <w:rPr>
          <w:rFonts w:eastAsiaTheme="minorEastAsia"/>
          <w:lang w:eastAsia="zh-CN"/>
        </w:rPr>
        <w:t>candidate</w:t>
      </w:r>
      <w:r>
        <w:rPr>
          <w:rFonts w:eastAsiaTheme="minorEastAsia"/>
          <w:lang w:eastAsia="zh-CN"/>
        </w:rPr>
        <w:t xml:space="preserve"> DL </w:t>
      </w:r>
      <w:r w:rsidR="004029B3">
        <w:rPr>
          <w:rFonts w:eastAsiaTheme="minorEastAsia"/>
          <w:lang w:eastAsia="zh-CN"/>
        </w:rPr>
        <w:t>sub</w:t>
      </w:r>
      <w:r>
        <w:rPr>
          <w:rFonts w:eastAsiaTheme="minorEastAsia"/>
          <w:lang w:eastAsia="zh-CN"/>
        </w:rPr>
        <w:t xml:space="preserve">slots </w:t>
      </w:r>
      <w:r w:rsidRPr="001C3EDB">
        <w:rPr>
          <w:rFonts w:eastAsiaTheme="minorEastAsia"/>
          <w:lang w:eastAsia="zh-CN"/>
        </w:rPr>
        <w:t xml:space="preserve">corresponding </w:t>
      </w:r>
      <w:r>
        <w:rPr>
          <w:rFonts w:eastAsiaTheme="minorEastAsia"/>
          <w:lang w:eastAsia="zh-CN"/>
        </w:rPr>
        <w:t>to one UL subslot based on the K1 set.</w:t>
      </w:r>
    </w:p>
    <w:p w14:paraId="6BEAA770" w14:textId="6774CE6D" w:rsidR="001C3EDB" w:rsidRDefault="001C3EDB" w:rsidP="00507DF5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Step 2: If </w:t>
      </w:r>
      <w:r w:rsidRPr="001C3EDB">
        <w:rPr>
          <w:rFonts w:eastAsiaTheme="minorEastAsia"/>
          <w:lang w:eastAsia="zh-CN"/>
        </w:rPr>
        <w:t xml:space="preserve">the last symbol of </w:t>
      </w:r>
      <w:r>
        <w:rPr>
          <w:rFonts w:eastAsiaTheme="minorEastAsia"/>
          <w:lang w:eastAsia="zh-CN"/>
        </w:rPr>
        <w:t>a</w:t>
      </w:r>
      <w:r w:rsidRPr="001C3EDB">
        <w:rPr>
          <w:rFonts w:eastAsiaTheme="minorEastAsia"/>
          <w:lang w:eastAsia="zh-CN"/>
        </w:rPr>
        <w:t xml:space="preserve"> PDSCH TDRA row r is not in the</w:t>
      </w:r>
      <w:r>
        <w:rPr>
          <w:rFonts w:eastAsiaTheme="minorEastAsia"/>
          <w:lang w:eastAsia="zh-CN"/>
        </w:rPr>
        <w:t xml:space="preserve"> </w:t>
      </w:r>
      <w:r w:rsidRPr="001C3EDB">
        <w:rPr>
          <w:rFonts w:eastAsiaTheme="minorEastAsia"/>
          <w:lang w:eastAsia="zh-CN"/>
        </w:rPr>
        <w:t>candidate</w:t>
      </w:r>
      <w:r>
        <w:rPr>
          <w:rFonts w:eastAsiaTheme="minorEastAsia"/>
          <w:lang w:eastAsia="zh-CN"/>
        </w:rPr>
        <w:t xml:space="preserve"> DL </w:t>
      </w:r>
      <w:r w:rsidR="004029B3">
        <w:rPr>
          <w:rFonts w:eastAsiaTheme="minorEastAsia"/>
          <w:lang w:eastAsia="zh-CN"/>
        </w:rPr>
        <w:t>sub</w:t>
      </w:r>
      <w:r>
        <w:rPr>
          <w:rFonts w:eastAsiaTheme="minorEastAsia"/>
          <w:lang w:eastAsia="zh-CN"/>
        </w:rPr>
        <w:t>slots</w:t>
      </w:r>
      <w:r w:rsidRPr="001C3EDB">
        <w:rPr>
          <w:rFonts w:eastAsiaTheme="minorEastAsia"/>
          <w:lang w:eastAsia="zh-CN"/>
        </w:rPr>
        <w:t>, row r is removed from the candidates of TDRA rows</w:t>
      </w:r>
      <w:r>
        <w:rPr>
          <w:rFonts w:eastAsiaTheme="minorEastAsia"/>
          <w:lang w:eastAsia="zh-CN"/>
        </w:rPr>
        <w:t>.</w:t>
      </w:r>
    </w:p>
    <w:p w14:paraId="082A4943" w14:textId="300A8988" w:rsidR="001C3EDB" w:rsidRPr="001C3EDB" w:rsidRDefault="001C3EDB" w:rsidP="00507DF5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Step 3: Determine </w:t>
      </w:r>
      <w:r w:rsidRPr="00C06B59">
        <w:rPr>
          <w:rFonts w:cs="Arial"/>
          <w:lang w:eastAsia="zh-CN"/>
        </w:rPr>
        <w:t>occasions for candidate PDSCH receptions</w:t>
      </w:r>
      <w:r>
        <w:rPr>
          <w:rFonts w:cs="Arial"/>
          <w:lang w:eastAsia="zh-CN"/>
        </w:rPr>
        <w:t xml:space="preserve"> based on the remaining PDSCH TDRA rows.</w:t>
      </w:r>
    </w:p>
    <w:p w14:paraId="6481217B" w14:textId="1BE5CC34" w:rsidR="00507DF5" w:rsidRDefault="00516DB9">
      <w:pPr>
        <w:pStyle w:val="a1"/>
        <w:ind w:left="20"/>
        <w:rPr>
          <w:rFonts w:eastAsiaTheme="minorEastAsia"/>
          <w:b/>
          <w:i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 w:rsidR="00E5727E">
        <w:rPr>
          <w:rFonts w:eastAsiaTheme="minorEastAsia"/>
          <w:b/>
          <w:i/>
          <w:lang w:eastAsia="zh-CN"/>
        </w:rPr>
        <w:t>12</w:t>
      </w:r>
      <w:r w:rsidRPr="00360B6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To</w:t>
      </w:r>
      <w:r w:rsidRPr="00516DB9">
        <w:rPr>
          <w:rFonts w:eastAsiaTheme="minorEastAsia"/>
          <w:b/>
          <w:i/>
          <w:lang w:eastAsia="zh-CN"/>
        </w:rPr>
        <w:t xml:space="preserve"> determin</w:t>
      </w:r>
      <w:r>
        <w:rPr>
          <w:rFonts w:eastAsiaTheme="minorEastAsia"/>
          <w:b/>
          <w:i/>
          <w:lang w:eastAsia="zh-CN"/>
        </w:rPr>
        <w:t>e</w:t>
      </w:r>
      <w:r w:rsidRPr="00516DB9">
        <w:rPr>
          <w:rFonts w:eastAsiaTheme="minorEastAsia"/>
          <w:b/>
          <w:i/>
          <w:lang w:eastAsia="zh-CN"/>
        </w:rPr>
        <w:t xml:space="preserve"> a set of occasions for candidate PDSCH receptions</w:t>
      </w:r>
      <w:r>
        <w:rPr>
          <w:rFonts w:eastAsiaTheme="minorEastAsia"/>
          <w:b/>
          <w:i/>
          <w:lang w:eastAsia="zh-CN"/>
        </w:rPr>
        <w:t xml:space="preserve"> for subslot-based Type-1 HARQ-ACK CB</w:t>
      </w:r>
      <w:r w:rsidRPr="00516DB9">
        <w:rPr>
          <w:rFonts w:eastAsiaTheme="minorEastAsia"/>
          <w:b/>
          <w:i/>
          <w:lang w:eastAsia="zh-CN"/>
        </w:rPr>
        <w:t>:</w:t>
      </w:r>
    </w:p>
    <w:p w14:paraId="23C92261" w14:textId="77777777" w:rsidR="00516DB9" w:rsidRPr="00516DB9" w:rsidRDefault="00516DB9" w:rsidP="00661C44">
      <w:pPr>
        <w:pStyle w:val="a1"/>
        <w:numPr>
          <w:ilvl w:val="0"/>
          <w:numId w:val="8"/>
        </w:numPr>
        <w:ind w:left="851" w:hanging="425"/>
        <w:rPr>
          <w:rFonts w:eastAsiaTheme="minorEastAsia"/>
          <w:b/>
          <w:bCs/>
          <w:i/>
          <w:lang w:eastAsia="zh-CN"/>
        </w:rPr>
      </w:pPr>
      <w:r w:rsidRPr="00516DB9">
        <w:rPr>
          <w:rFonts w:eastAsiaTheme="minorEastAsia"/>
          <w:b/>
          <w:i/>
          <w:lang w:eastAsia="zh-CN"/>
        </w:rPr>
        <w:t>Step 1: Deter</w:t>
      </w:r>
      <w:r w:rsidRPr="00516DB9">
        <w:rPr>
          <w:rFonts w:eastAsiaTheme="minorEastAsia"/>
          <w:b/>
          <w:bCs/>
          <w:i/>
          <w:lang w:eastAsia="zh-CN"/>
        </w:rPr>
        <w:t>mine candidate DL subslots corresponding to one UL subslot based on the K1 set.</w:t>
      </w:r>
    </w:p>
    <w:p w14:paraId="7638AE9D" w14:textId="77777777" w:rsidR="00516DB9" w:rsidRPr="00516DB9" w:rsidRDefault="00516DB9" w:rsidP="00661C44">
      <w:pPr>
        <w:pStyle w:val="a1"/>
        <w:numPr>
          <w:ilvl w:val="0"/>
          <w:numId w:val="8"/>
        </w:numPr>
        <w:ind w:left="851" w:hanging="425"/>
        <w:rPr>
          <w:rFonts w:eastAsiaTheme="minorEastAsia"/>
          <w:b/>
          <w:bCs/>
          <w:i/>
          <w:lang w:eastAsia="zh-CN"/>
        </w:rPr>
      </w:pPr>
      <w:r w:rsidRPr="00516DB9">
        <w:rPr>
          <w:rFonts w:eastAsiaTheme="minorEastAsia"/>
          <w:b/>
          <w:bCs/>
          <w:i/>
          <w:lang w:eastAsia="zh-CN"/>
        </w:rPr>
        <w:t>Step 2: If the last symbol of a PDSCH TDRA row r is not in the candidate DL subslots, row r is removed from the candidates of TDRA rows.</w:t>
      </w:r>
    </w:p>
    <w:p w14:paraId="6BAEB11F" w14:textId="778FB2E5" w:rsidR="00516DB9" w:rsidRPr="00516DB9" w:rsidRDefault="00516DB9" w:rsidP="00661C44">
      <w:pPr>
        <w:pStyle w:val="a1"/>
        <w:numPr>
          <w:ilvl w:val="0"/>
          <w:numId w:val="8"/>
        </w:numPr>
        <w:ind w:left="851" w:hanging="425"/>
        <w:rPr>
          <w:rFonts w:eastAsiaTheme="minorEastAsia"/>
          <w:b/>
          <w:i/>
          <w:lang w:eastAsia="zh-CN"/>
        </w:rPr>
      </w:pPr>
      <w:r w:rsidRPr="00516DB9">
        <w:rPr>
          <w:rFonts w:eastAsiaTheme="minorEastAsia"/>
          <w:b/>
          <w:bCs/>
          <w:i/>
          <w:lang w:eastAsia="zh-CN"/>
        </w:rPr>
        <w:t>Step 3: Deter</w:t>
      </w:r>
      <w:r w:rsidRPr="00516DB9">
        <w:rPr>
          <w:rFonts w:eastAsiaTheme="minorEastAsia"/>
          <w:b/>
          <w:i/>
          <w:lang w:eastAsia="zh-CN"/>
        </w:rPr>
        <w:t>mine occasions for candidate PDSCH receptions based on the remaining PDSCH TDRA rows.</w:t>
      </w:r>
    </w:p>
    <w:p w14:paraId="43638BB6" w14:textId="77777777" w:rsidR="00516DB9" w:rsidRPr="00507DF5" w:rsidRDefault="00516DB9">
      <w:pPr>
        <w:pStyle w:val="a1"/>
        <w:ind w:left="20"/>
        <w:rPr>
          <w:rFonts w:eastAsiaTheme="minorEastAsia"/>
          <w:lang w:eastAsia="zh-CN"/>
        </w:rPr>
      </w:pPr>
    </w:p>
    <w:p w14:paraId="357037CB" w14:textId="74DFA714" w:rsidR="00823276" w:rsidRPr="00507DF5" w:rsidRDefault="00823276" w:rsidP="00507DF5">
      <w:pPr>
        <w:pStyle w:val="1"/>
        <w:rPr>
          <w:rFonts w:ascii="Times New Roman" w:hAnsi="Times New Roman" w:cs="Times New Roman"/>
          <w:lang w:eastAsia="zh-CN"/>
        </w:rPr>
      </w:pPr>
      <w:r w:rsidRPr="00507DF5">
        <w:rPr>
          <w:rFonts w:ascii="Times New Roman" w:hAnsi="Times New Roman" w:cs="Times New Roman"/>
          <w:lang w:eastAsia="zh-CN"/>
        </w:rPr>
        <w:lastRenderedPageBreak/>
        <w:t xml:space="preserve">PUCCH </w:t>
      </w:r>
      <w:r w:rsidR="00D47C0A">
        <w:rPr>
          <w:rFonts w:ascii="Times New Roman" w:hAnsi="Times New Roman" w:cs="Times New Roman"/>
          <w:lang w:eastAsia="zh-CN"/>
        </w:rPr>
        <w:t>C</w:t>
      </w:r>
      <w:r w:rsidRPr="00507DF5">
        <w:rPr>
          <w:rFonts w:ascii="Times New Roman" w:hAnsi="Times New Roman" w:cs="Times New Roman"/>
          <w:lang w:eastAsia="zh-CN"/>
        </w:rPr>
        <w:t xml:space="preserve">arrier </w:t>
      </w:r>
      <w:r w:rsidR="00D47C0A">
        <w:rPr>
          <w:rFonts w:ascii="Times New Roman" w:hAnsi="Times New Roman" w:cs="Times New Roman"/>
          <w:lang w:eastAsia="zh-CN"/>
        </w:rPr>
        <w:t>S</w:t>
      </w:r>
      <w:r w:rsidRPr="00507DF5">
        <w:rPr>
          <w:rFonts w:ascii="Times New Roman" w:hAnsi="Times New Roman" w:cs="Times New Roman"/>
          <w:lang w:eastAsia="zh-CN"/>
        </w:rPr>
        <w:t>witching</w:t>
      </w:r>
    </w:p>
    <w:p w14:paraId="0CD2ECCA" w14:textId="36DEBFB3" w:rsidR="00A45298" w:rsidRDefault="00434E3C">
      <w:pPr>
        <w:pStyle w:val="a1"/>
        <w:ind w:left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</w:t>
      </w:r>
      <w:r w:rsidRPr="001439B3">
        <w:rPr>
          <w:rFonts w:eastAsiaTheme="minorEastAsia"/>
          <w:lang w:eastAsia="zh-CN"/>
        </w:rPr>
        <w:t>minimize</w:t>
      </w:r>
      <w:r>
        <w:rPr>
          <w:rFonts w:eastAsiaTheme="minorEastAsia"/>
          <w:lang w:eastAsia="zh-CN"/>
        </w:rPr>
        <w:t xml:space="preserve"> the specification</w:t>
      </w:r>
      <w:r w:rsidRPr="001439B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modification</w:t>
      </w:r>
      <w:r w:rsidRPr="001439B3">
        <w:rPr>
          <w:rFonts w:eastAsiaTheme="minorEastAsia"/>
          <w:lang w:eastAsia="zh-CN"/>
        </w:rPr>
        <w:t xml:space="preserve"> and implementation complexity</w:t>
      </w:r>
      <w:r w:rsidR="00A45298">
        <w:rPr>
          <w:rFonts w:eastAsiaTheme="minorEastAsia"/>
          <w:lang w:eastAsia="zh-CN"/>
        </w:rPr>
        <w:t>, we support that:</w:t>
      </w:r>
    </w:p>
    <w:p w14:paraId="3D2ECA73" w14:textId="08765639" w:rsidR="002F4134" w:rsidRDefault="00A45298" w:rsidP="00661C44">
      <w:pPr>
        <w:pStyle w:val="a1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At most 2 PUCCH cells for PUCCH carrier switching can be configured to one UE.</w:t>
      </w:r>
    </w:p>
    <w:p w14:paraId="3ED67717" w14:textId="3302E16F" w:rsidR="00A45298" w:rsidRPr="00A45298" w:rsidRDefault="00A45298" w:rsidP="00661C44">
      <w:pPr>
        <w:pStyle w:val="a1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No </w:t>
      </w:r>
      <w:r w:rsidRPr="0049179E">
        <w:rPr>
          <w:lang w:eastAsia="zh-CN"/>
        </w:rPr>
        <w:t>additional rules are needed to support PUCCH carrier switching across cells with different numerologies</w:t>
      </w:r>
      <w:r>
        <w:rPr>
          <w:lang w:eastAsia="zh-CN"/>
        </w:rPr>
        <w:t>.</w:t>
      </w:r>
    </w:p>
    <w:p w14:paraId="108F3F63" w14:textId="2C3A2042" w:rsidR="00A45298" w:rsidRPr="00A45298" w:rsidRDefault="00A45298" w:rsidP="00661C44">
      <w:pPr>
        <w:pStyle w:val="a1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lang w:eastAsia="zh-CN"/>
        </w:rPr>
        <w:t>J</w:t>
      </w:r>
      <w:r w:rsidRPr="0049179E">
        <w:rPr>
          <w:lang w:eastAsia="zh-CN"/>
        </w:rPr>
        <w:t>oint operation of dynamic and semi-static carrier switching</w:t>
      </w:r>
      <w:r>
        <w:rPr>
          <w:lang w:eastAsia="zh-CN"/>
        </w:rPr>
        <w:t xml:space="preserve"> is not supported, since </w:t>
      </w:r>
      <w:r w:rsidRPr="002B1AEE">
        <w:rPr>
          <w:lang w:eastAsia="zh-CN"/>
        </w:rPr>
        <w:t>dynamic</w:t>
      </w:r>
      <w:r>
        <w:rPr>
          <w:lang w:eastAsia="zh-CN"/>
        </w:rPr>
        <w:t xml:space="preserve"> </w:t>
      </w:r>
      <w:r w:rsidRPr="002B1AEE">
        <w:rPr>
          <w:lang w:eastAsia="zh-CN"/>
        </w:rPr>
        <w:t>switching</w:t>
      </w:r>
      <w:r>
        <w:rPr>
          <w:lang w:eastAsia="zh-CN"/>
        </w:rPr>
        <w:t xml:space="preserve"> </w:t>
      </w:r>
      <w:r w:rsidRPr="002B1AEE">
        <w:rPr>
          <w:lang w:eastAsia="zh-CN"/>
        </w:rPr>
        <w:t>is</w:t>
      </w:r>
      <w:r>
        <w:rPr>
          <w:lang w:eastAsia="zh-CN"/>
        </w:rPr>
        <w:t xml:space="preserve"> </w:t>
      </w:r>
      <w:r w:rsidRPr="002F4134">
        <w:rPr>
          <w:lang w:eastAsia="zh-CN"/>
        </w:rPr>
        <w:t>flexible enough</w:t>
      </w:r>
      <w:r>
        <w:rPr>
          <w:lang w:eastAsia="zh-CN"/>
        </w:rPr>
        <w:t>.</w:t>
      </w:r>
    </w:p>
    <w:p w14:paraId="4CF44CCE" w14:textId="57643EA2" w:rsidR="00A45298" w:rsidRDefault="00A45298" w:rsidP="00661C44">
      <w:pPr>
        <w:pStyle w:val="a1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 w:rsidRPr="00B65416">
        <w:rPr>
          <w:rFonts w:eastAsiaTheme="minorEastAsia"/>
          <w:lang w:eastAsia="zh-CN"/>
        </w:rPr>
        <w:t>eferral of SPS HARQ-ACK</w:t>
      </w:r>
      <w:r>
        <w:rPr>
          <w:rFonts w:eastAsiaTheme="minorEastAsia"/>
          <w:lang w:eastAsia="zh-CN"/>
        </w:rPr>
        <w:t xml:space="preserve"> without carrier switching should be firstly determined.</w:t>
      </w:r>
      <w:r w:rsidRPr="00A4529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</w:t>
      </w:r>
      <w:r w:rsidRPr="008C6556">
        <w:rPr>
          <w:rFonts w:eastAsiaTheme="minorEastAsia"/>
          <w:lang w:eastAsia="zh-CN"/>
        </w:rPr>
        <w:t xml:space="preserve">dditional enhancement for </w:t>
      </w:r>
      <w:r w:rsidRPr="0049179E">
        <w:rPr>
          <w:lang w:eastAsia="zh-CN"/>
        </w:rPr>
        <w:t>joint operation of PUCCH carrier switching and SPS HARQ-ACK deferral</w:t>
      </w:r>
      <w:r>
        <w:rPr>
          <w:lang w:eastAsia="zh-CN"/>
        </w:rPr>
        <w:t xml:space="preserve"> is not supported.</w:t>
      </w:r>
    </w:p>
    <w:p w14:paraId="2AAEC77C" w14:textId="59D7AD8C" w:rsidR="00732FA2" w:rsidRDefault="00885120" w:rsidP="00AD2447">
      <w:pPr>
        <w:pStyle w:val="a1"/>
        <w:rPr>
          <w:rFonts w:eastAsiaTheme="minorEastAsia"/>
          <w:b/>
          <w:i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 w:rsidR="00E5727E">
        <w:rPr>
          <w:rFonts w:eastAsiaTheme="minorEastAsia"/>
          <w:b/>
          <w:i/>
          <w:lang w:eastAsia="zh-CN"/>
        </w:rPr>
        <w:t>13</w:t>
      </w:r>
      <w:r w:rsidRPr="00360B6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To support PUCCH carrier switching</w:t>
      </w:r>
    </w:p>
    <w:p w14:paraId="47435E49" w14:textId="003A04A2" w:rsidR="00885120" w:rsidRPr="00885120" w:rsidRDefault="00885120" w:rsidP="00661C44">
      <w:pPr>
        <w:pStyle w:val="a1"/>
        <w:numPr>
          <w:ilvl w:val="0"/>
          <w:numId w:val="8"/>
        </w:numPr>
        <w:ind w:left="851" w:hanging="425"/>
        <w:rPr>
          <w:lang w:eastAsia="en-GB"/>
        </w:rPr>
      </w:pPr>
      <w:r w:rsidRPr="00885120">
        <w:rPr>
          <w:rFonts w:eastAsiaTheme="minorEastAsia"/>
          <w:b/>
          <w:i/>
          <w:lang w:eastAsia="zh-CN"/>
        </w:rPr>
        <w:t>At most 2 PUCCH cells for PUCCH carrier switching can be configured to one UE</w:t>
      </w:r>
      <w:r>
        <w:rPr>
          <w:rFonts w:eastAsiaTheme="minorEastAsia"/>
          <w:b/>
          <w:i/>
          <w:lang w:eastAsia="zh-CN"/>
        </w:rPr>
        <w:t>.</w:t>
      </w:r>
    </w:p>
    <w:p w14:paraId="2569C927" w14:textId="77777777" w:rsidR="00C54666" w:rsidRDefault="00313BC5" w:rsidP="00661C44">
      <w:pPr>
        <w:pStyle w:val="a1"/>
        <w:numPr>
          <w:ilvl w:val="0"/>
          <w:numId w:val="8"/>
        </w:numPr>
        <w:ind w:left="851" w:hanging="425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D</w:t>
      </w:r>
      <w:r w:rsidR="00D24C19" w:rsidRPr="00D24C19">
        <w:rPr>
          <w:rFonts w:eastAsiaTheme="minorEastAsia"/>
          <w:b/>
          <w:i/>
          <w:lang w:eastAsia="zh-CN"/>
        </w:rPr>
        <w:t>ynamic</w:t>
      </w:r>
      <w:r>
        <w:rPr>
          <w:rFonts w:eastAsiaTheme="minorEastAsia"/>
          <w:b/>
          <w:i/>
          <w:lang w:eastAsia="zh-CN"/>
        </w:rPr>
        <w:t xml:space="preserve"> carrier switching</w:t>
      </w:r>
      <w:r w:rsidR="00D24C19" w:rsidRPr="00D24C19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or</w:t>
      </w:r>
      <w:r w:rsidRPr="00D24C19">
        <w:rPr>
          <w:rFonts w:eastAsiaTheme="minorEastAsia"/>
          <w:b/>
          <w:i/>
          <w:lang w:eastAsia="zh-CN"/>
        </w:rPr>
        <w:t xml:space="preserve"> </w:t>
      </w:r>
      <w:r w:rsidR="00D24C19" w:rsidRPr="00D24C19">
        <w:rPr>
          <w:rFonts w:eastAsiaTheme="minorEastAsia"/>
          <w:b/>
          <w:i/>
          <w:lang w:eastAsia="zh-CN"/>
        </w:rPr>
        <w:t>semi-static carrier switching</w:t>
      </w:r>
      <w:r>
        <w:rPr>
          <w:rFonts w:eastAsiaTheme="minorEastAsia"/>
          <w:b/>
          <w:i/>
          <w:lang w:eastAsia="zh-CN"/>
        </w:rPr>
        <w:t xml:space="preserve"> can be configured</w:t>
      </w:r>
      <w:r w:rsidR="00D24C19" w:rsidRPr="00D24C19">
        <w:rPr>
          <w:rFonts w:eastAsiaTheme="minorEastAsia"/>
          <w:b/>
          <w:i/>
          <w:lang w:eastAsia="zh-CN"/>
        </w:rPr>
        <w:t xml:space="preserve">, </w:t>
      </w:r>
    </w:p>
    <w:p w14:paraId="73A6A906" w14:textId="3A942C56" w:rsidR="00885120" w:rsidRDefault="00C54666" w:rsidP="00C54666">
      <w:pPr>
        <w:pStyle w:val="a1"/>
        <w:numPr>
          <w:ilvl w:val="2"/>
          <w:numId w:val="8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</w:t>
      </w:r>
      <w:r w:rsidR="00885120" w:rsidRPr="00D24C19">
        <w:rPr>
          <w:rFonts w:eastAsiaTheme="minorEastAsia"/>
          <w:b/>
          <w:i/>
          <w:lang w:eastAsia="zh-CN"/>
        </w:rPr>
        <w:t>dditional</w:t>
      </w:r>
      <w:r w:rsidR="00885120" w:rsidRPr="00885120">
        <w:t xml:space="preserve"> </w:t>
      </w:r>
      <w:r w:rsidR="00885120" w:rsidRPr="00D24C19">
        <w:rPr>
          <w:rFonts w:eastAsiaTheme="minorEastAsia"/>
          <w:b/>
          <w:i/>
          <w:lang w:eastAsia="zh-CN"/>
        </w:rPr>
        <w:t>enhancement</w:t>
      </w:r>
      <w:r w:rsidR="00313BC5">
        <w:rPr>
          <w:rFonts w:eastAsiaTheme="minorEastAsia"/>
          <w:b/>
          <w:i/>
          <w:lang w:eastAsia="zh-CN"/>
        </w:rPr>
        <w:t xml:space="preserve"> on joint operation, including joint operation between d</w:t>
      </w:r>
      <w:r w:rsidR="00313BC5" w:rsidRPr="00D24C19">
        <w:rPr>
          <w:rFonts w:eastAsiaTheme="minorEastAsia"/>
          <w:b/>
          <w:i/>
          <w:lang w:eastAsia="zh-CN"/>
        </w:rPr>
        <w:t xml:space="preserve">ynamic </w:t>
      </w:r>
      <w:r w:rsidR="00313BC5">
        <w:rPr>
          <w:rFonts w:eastAsiaTheme="minorEastAsia"/>
          <w:b/>
          <w:i/>
          <w:lang w:eastAsia="zh-CN"/>
        </w:rPr>
        <w:t>carrier switching and</w:t>
      </w:r>
      <w:r w:rsidR="00313BC5" w:rsidRPr="00D24C19">
        <w:rPr>
          <w:rFonts w:eastAsiaTheme="minorEastAsia"/>
          <w:b/>
          <w:i/>
          <w:lang w:eastAsia="zh-CN"/>
        </w:rPr>
        <w:t xml:space="preserve"> semi-static carrier switching</w:t>
      </w:r>
      <w:r w:rsidR="00313BC5">
        <w:rPr>
          <w:rFonts w:eastAsiaTheme="minorEastAsia"/>
          <w:b/>
          <w:i/>
          <w:lang w:eastAsia="zh-CN"/>
        </w:rPr>
        <w:t>, and joint operation between carrier switching and SPS HARQ-ACK deferral</w:t>
      </w:r>
      <w:r w:rsidR="00885120" w:rsidRPr="00D24C19">
        <w:rPr>
          <w:rFonts w:eastAsiaTheme="minorEastAsia"/>
          <w:b/>
          <w:i/>
          <w:lang w:eastAsia="zh-CN"/>
        </w:rPr>
        <w:t xml:space="preserve"> is</w:t>
      </w:r>
      <w:r>
        <w:rPr>
          <w:rFonts w:eastAsiaTheme="minorEastAsia"/>
          <w:b/>
          <w:i/>
          <w:lang w:eastAsia="zh-CN"/>
        </w:rPr>
        <w:t xml:space="preserve"> not</w:t>
      </w:r>
      <w:r w:rsidR="00885120" w:rsidRPr="00D24C19">
        <w:rPr>
          <w:rFonts w:eastAsiaTheme="minorEastAsia"/>
          <w:b/>
          <w:i/>
          <w:lang w:eastAsia="zh-CN"/>
        </w:rPr>
        <w:t xml:space="preserve"> supported</w:t>
      </w:r>
      <w:r w:rsidR="00D24C19">
        <w:rPr>
          <w:rFonts w:eastAsiaTheme="minorEastAsia"/>
          <w:b/>
          <w:i/>
          <w:lang w:eastAsia="zh-CN"/>
        </w:rPr>
        <w:t>.</w:t>
      </w:r>
    </w:p>
    <w:p w14:paraId="1DCA3B18" w14:textId="77777777" w:rsidR="00D24C19" w:rsidRPr="00D24C19" w:rsidRDefault="00D24C19" w:rsidP="007712F4">
      <w:pPr>
        <w:pStyle w:val="a1"/>
        <w:rPr>
          <w:rFonts w:eastAsiaTheme="minorEastAsia"/>
          <w:b/>
          <w:i/>
          <w:lang w:eastAsia="zh-CN"/>
        </w:rPr>
      </w:pPr>
    </w:p>
    <w:p w14:paraId="78557665" w14:textId="77777777" w:rsidR="0094692F" w:rsidRDefault="007D7E7A">
      <w:pPr>
        <w:pStyle w:val="1"/>
        <w:spacing w:after="120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hAnsi="Times New Roman" w:cs="Times New Roman"/>
        </w:rPr>
        <w:t>Conclusion</w:t>
      </w:r>
      <w:r>
        <w:rPr>
          <w:rFonts w:ascii="Times New Roman" w:eastAsia="宋体" w:hAnsi="Times New Roman" w:cs="Times New Roman"/>
          <w:lang w:eastAsia="zh-CN"/>
        </w:rPr>
        <w:t>s</w:t>
      </w:r>
    </w:p>
    <w:p w14:paraId="01ABFA74" w14:textId="05B2DEBE" w:rsidR="0094692F" w:rsidRDefault="007D7E7A">
      <w:pPr>
        <w:pStyle w:val="a1"/>
        <w:rPr>
          <w:rFonts w:eastAsia="宋体"/>
          <w:bCs/>
          <w:szCs w:val="20"/>
        </w:rPr>
      </w:pPr>
      <w:r>
        <w:rPr>
          <w:rFonts w:eastAsia="宋体"/>
          <w:bCs/>
          <w:szCs w:val="20"/>
        </w:rPr>
        <w:t xml:space="preserve">In this contribution, we show our views on the </w:t>
      </w:r>
      <w:r>
        <w:rPr>
          <w:rFonts w:eastAsia="宋体"/>
          <w:lang w:eastAsia="zh-CN"/>
        </w:rPr>
        <w:t>HARQ-ACK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enhancement</w:t>
      </w:r>
      <w:r>
        <w:rPr>
          <w:lang w:eastAsia="zh-CN"/>
        </w:rPr>
        <w:t xml:space="preserve">s for </w:t>
      </w:r>
      <w:r>
        <w:rPr>
          <w:rFonts w:eastAsia="宋体"/>
          <w:lang w:eastAsia="zh-CN"/>
        </w:rPr>
        <w:t xml:space="preserve">Rel-17 IoT and </w:t>
      </w:r>
      <w:r>
        <w:rPr>
          <w:lang w:eastAsia="zh-CN"/>
        </w:rPr>
        <w:t>URLLC with following proposals</w:t>
      </w:r>
      <w:r>
        <w:rPr>
          <w:rFonts w:eastAsia="宋体"/>
          <w:bCs/>
          <w:szCs w:val="20"/>
        </w:rPr>
        <w:t>:</w:t>
      </w:r>
    </w:p>
    <w:p w14:paraId="0F3736EF" w14:textId="28779234" w:rsidR="004A36D5" w:rsidRPr="00726EAB" w:rsidRDefault="004A36D5" w:rsidP="004A36D5">
      <w:pPr>
        <w:pStyle w:val="a1"/>
        <w:rPr>
          <w:rFonts w:eastAsiaTheme="minorEastAsia"/>
          <w:b/>
          <w:i/>
          <w:lang w:eastAsia="zh-CN"/>
        </w:rPr>
      </w:pPr>
      <w:r w:rsidRPr="00726EAB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</w:t>
      </w:r>
      <w:r w:rsidRPr="00726EAB">
        <w:rPr>
          <w:rFonts w:eastAsiaTheme="minorEastAsia"/>
          <w:b/>
          <w:i/>
          <w:lang w:eastAsia="zh-CN"/>
        </w:rPr>
        <w:t>: SPS HARQ-ACK</w:t>
      </w:r>
      <w:r w:rsidR="00422643">
        <w:rPr>
          <w:rFonts w:eastAsiaTheme="minorEastAsia"/>
          <w:b/>
          <w:i/>
          <w:lang w:eastAsia="zh-CN"/>
        </w:rPr>
        <w:t xml:space="preserve"> deferral</w:t>
      </w:r>
      <w:r w:rsidRPr="00726EAB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should be</w:t>
      </w:r>
      <w:r w:rsidRPr="00726EAB">
        <w:rPr>
          <w:rFonts w:eastAsiaTheme="minorEastAsia"/>
          <w:b/>
          <w:i/>
          <w:lang w:eastAsia="zh-CN"/>
        </w:rPr>
        <w:t xml:space="preserve"> configured by RRC per SPS configuration.</w:t>
      </w:r>
    </w:p>
    <w:p w14:paraId="2C938C26" w14:textId="77777777" w:rsidR="004A36D5" w:rsidRPr="00360B61" w:rsidRDefault="004A36D5" w:rsidP="004A36D5">
      <w:pPr>
        <w:pStyle w:val="a1"/>
        <w:rPr>
          <w:rFonts w:eastAsiaTheme="minorEastAsia"/>
          <w:b/>
          <w:i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360B61">
        <w:rPr>
          <w:rFonts w:eastAsiaTheme="minorEastAsia"/>
          <w:b/>
          <w:i/>
          <w:lang w:eastAsia="zh-CN"/>
        </w:rPr>
        <w:t>:</w:t>
      </w:r>
      <w:r w:rsidRPr="00360B61">
        <w:rPr>
          <w:b/>
          <w:bCs/>
          <w:i/>
        </w:rPr>
        <w:t xml:space="preserve"> The maximum value of the total PDSCH to HARQ-ACK delay/offset, i.e. </w:t>
      </w:r>
      <w:r w:rsidRPr="00360B61">
        <w:rPr>
          <w:b/>
          <w:bCs/>
          <w:i/>
          <w:iCs/>
        </w:rPr>
        <w:t>k1+k1</w:t>
      </w:r>
      <w:r w:rsidRPr="00360B61">
        <w:rPr>
          <w:b/>
          <w:bCs/>
          <w:i/>
          <w:iCs/>
          <w:vertAlign w:val="subscript"/>
        </w:rPr>
        <w:t>def</w:t>
      </w:r>
      <w:r w:rsidRPr="00360B61">
        <w:rPr>
          <w:b/>
          <w:bCs/>
          <w:i/>
        </w:rPr>
        <w:t>,</w:t>
      </w:r>
      <w:r>
        <w:rPr>
          <w:b/>
          <w:bCs/>
          <w:i/>
        </w:rPr>
        <w:t xml:space="preserve"> of one SPS </w:t>
      </w:r>
      <w:r w:rsidRPr="00D03FCD">
        <w:rPr>
          <w:b/>
          <w:bCs/>
          <w:i/>
        </w:rPr>
        <w:t>configuration</w:t>
      </w:r>
      <w:r>
        <w:rPr>
          <w:b/>
          <w:bCs/>
          <w:i/>
        </w:rPr>
        <w:t xml:space="preserve"> </w:t>
      </w:r>
      <w:r w:rsidRPr="00360B61">
        <w:rPr>
          <w:rFonts w:eastAsiaTheme="minorEastAsia"/>
          <w:b/>
          <w:i/>
          <w:lang w:eastAsia="zh-CN"/>
        </w:rPr>
        <w:t>is same as the maximum value</w:t>
      </w:r>
      <w:r>
        <w:rPr>
          <w:rFonts w:eastAsiaTheme="minorEastAsia"/>
          <w:b/>
          <w:i/>
          <w:lang w:eastAsia="zh-CN"/>
        </w:rPr>
        <w:t xml:space="preserve"> of </w:t>
      </w:r>
      <w:r>
        <w:rPr>
          <w:rFonts w:eastAsiaTheme="minorEastAsia" w:hint="eastAsia"/>
          <w:b/>
          <w:i/>
          <w:lang w:eastAsia="zh-CN"/>
        </w:rPr>
        <w:t>K</w:t>
      </w:r>
      <w:r>
        <w:rPr>
          <w:rFonts w:eastAsiaTheme="minorEastAsia"/>
          <w:b/>
          <w:i/>
          <w:lang w:eastAsia="zh-CN"/>
        </w:rPr>
        <w:t xml:space="preserve">1 </w:t>
      </w:r>
      <w:r>
        <w:rPr>
          <w:rFonts w:eastAsiaTheme="minorEastAsia" w:hint="eastAsia"/>
          <w:b/>
          <w:i/>
          <w:lang w:eastAsia="zh-CN"/>
        </w:rPr>
        <w:t>s</w:t>
      </w:r>
      <w:r w:rsidRPr="007C30FC">
        <w:rPr>
          <w:b/>
          <w:bCs/>
          <w:i/>
        </w:rPr>
        <w:t>et corresponding to the DCI format used to activate the SPS configuration.</w:t>
      </w:r>
    </w:p>
    <w:p w14:paraId="23F0C508" w14:textId="77777777" w:rsidR="00E24C3A" w:rsidRDefault="00E24C3A" w:rsidP="00E24C3A">
      <w:pPr>
        <w:spacing w:beforeLines="50" w:before="120" w:afterLines="50" w:after="120"/>
        <w:jc w:val="both"/>
        <w:rPr>
          <w:rFonts w:eastAsiaTheme="minorEastAsia"/>
          <w:iCs/>
          <w:kern w:val="2"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3</w:t>
      </w:r>
      <w:r w:rsidRPr="00360B6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When</w:t>
      </w:r>
      <w:r w:rsidRPr="000231C8">
        <w:rPr>
          <w:rFonts w:eastAsiaTheme="minorEastAsia"/>
          <w:b/>
          <w:i/>
          <w:lang w:eastAsia="zh-CN"/>
        </w:rPr>
        <w:t xml:space="preserve"> both SPS HARQ-ACK deferral and PUCCH repetition are configured,</w:t>
      </w:r>
      <w:r w:rsidRPr="000231C8">
        <w:rPr>
          <w:rFonts w:eastAsia="等线"/>
          <w:b/>
          <w:i/>
          <w:lang w:eastAsia="zh-CN"/>
        </w:rPr>
        <w:t xml:space="preserve"> </w:t>
      </w:r>
      <w:r w:rsidRPr="00D17158">
        <w:rPr>
          <w:rFonts w:eastAsia="等线"/>
          <w:b/>
          <w:i/>
          <w:lang w:eastAsia="zh-CN"/>
        </w:rPr>
        <w:t>for a SPS PDSCH reception ending in slot/</w:t>
      </w:r>
      <w:proofErr w:type="spellStart"/>
      <w:r w:rsidRPr="00D17158">
        <w:rPr>
          <w:rFonts w:eastAsia="等线"/>
          <w:b/>
          <w:i/>
          <w:lang w:eastAsia="zh-CN"/>
        </w:rPr>
        <w:t>subslot</w:t>
      </w:r>
      <w:proofErr w:type="spellEnd"/>
      <w:r w:rsidRPr="00D17158">
        <w:rPr>
          <w:rFonts w:eastAsia="等线"/>
          <w:b/>
          <w:i/>
          <w:lang w:eastAsia="zh-CN"/>
        </w:rPr>
        <w:t xml:space="preserve"> n</w:t>
      </w:r>
      <w:r>
        <w:rPr>
          <w:rFonts w:eastAsia="等线"/>
          <w:b/>
          <w:i/>
          <w:lang w:eastAsia="zh-CN"/>
        </w:rPr>
        <w:t>,</w:t>
      </w:r>
      <w:r w:rsidRPr="00D17158">
        <w:rPr>
          <w:rFonts w:eastAsia="等线"/>
          <w:b/>
          <w:i/>
          <w:lang w:eastAsia="zh-CN"/>
        </w:rPr>
        <w:t xml:space="preserve"> </w:t>
      </w:r>
      <w:r w:rsidRPr="000231C8">
        <w:rPr>
          <w:rFonts w:eastAsia="等线"/>
          <w:b/>
          <w:i/>
          <w:lang w:eastAsia="zh-CN"/>
        </w:rPr>
        <w:t>if t</w:t>
      </w:r>
      <w:r w:rsidRPr="000231C8">
        <w:rPr>
          <w:b/>
          <w:bCs/>
          <w:i/>
        </w:rPr>
        <w:t>he first PUCCH occasion</w:t>
      </w:r>
      <w:r w:rsidRPr="00D17158">
        <w:rPr>
          <w:b/>
          <w:bCs/>
          <w:i/>
        </w:rPr>
        <w:t xml:space="preserve"> is no later than slot</w:t>
      </w:r>
      <w:r>
        <w:rPr>
          <w:b/>
          <w:bCs/>
          <w:i/>
        </w:rPr>
        <w:t>/</w:t>
      </w:r>
      <w:proofErr w:type="spellStart"/>
      <w:r>
        <w:rPr>
          <w:b/>
          <w:bCs/>
          <w:i/>
        </w:rPr>
        <w:t>subslot</w:t>
      </w:r>
      <w:proofErr w:type="spellEnd"/>
      <w:r w:rsidRPr="00D17158">
        <w:rPr>
          <w:b/>
          <w:bCs/>
          <w:i/>
        </w:rPr>
        <w:t xml:space="preserve"> n+</w:t>
      </w:r>
      <w:r w:rsidRPr="000231C8">
        <w:rPr>
          <w:b/>
          <w:bCs/>
          <w:i/>
          <w:iCs/>
        </w:rPr>
        <w:t>k1+k1</w:t>
      </w:r>
      <w:r w:rsidRPr="000231C8">
        <w:rPr>
          <w:b/>
          <w:bCs/>
          <w:i/>
          <w:iCs/>
          <w:vertAlign w:val="subscript"/>
        </w:rPr>
        <w:t>def</w:t>
      </w:r>
      <w:r w:rsidRPr="000231C8">
        <w:rPr>
          <w:rFonts w:eastAsiaTheme="minorEastAsia"/>
          <w:b/>
          <w:i/>
          <w:lang w:eastAsia="zh-CN"/>
        </w:rPr>
        <w:t>,</w:t>
      </w:r>
    </w:p>
    <w:p w14:paraId="66C383F8" w14:textId="77777777" w:rsidR="00E24C3A" w:rsidRPr="000231C8" w:rsidRDefault="00E24C3A" w:rsidP="00E24C3A">
      <w:pPr>
        <w:pStyle w:val="a1"/>
        <w:numPr>
          <w:ilvl w:val="0"/>
          <w:numId w:val="8"/>
        </w:numPr>
        <w:ind w:left="851" w:hanging="425"/>
        <w:rPr>
          <w:rFonts w:eastAsia="等线"/>
          <w:b/>
          <w:i/>
          <w:lang w:eastAsia="zh-CN"/>
        </w:rPr>
      </w:pPr>
      <w:r w:rsidRPr="000231C8">
        <w:rPr>
          <w:b/>
          <w:i/>
        </w:rPr>
        <w:t xml:space="preserve">if the last </w:t>
      </w:r>
      <w:r w:rsidRPr="000231C8">
        <w:rPr>
          <w:b/>
          <w:bCs/>
          <w:i/>
        </w:rPr>
        <w:t xml:space="preserve">PUCCH occasion </w:t>
      </w:r>
      <w:r w:rsidRPr="00D17158">
        <w:rPr>
          <w:b/>
          <w:bCs/>
          <w:i/>
        </w:rPr>
        <w:t>is no later than slot</w:t>
      </w:r>
      <w:r>
        <w:rPr>
          <w:b/>
          <w:bCs/>
          <w:i/>
        </w:rPr>
        <w:t>/</w:t>
      </w:r>
      <w:proofErr w:type="spellStart"/>
      <w:r>
        <w:rPr>
          <w:b/>
          <w:bCs/>
          <w:i/>
        </w:rPr>
        <w:t>subslot</w:t>
      </w:r>
      <w:proofErr w:type="spellEnd"/>
      <w:r w:rsidRPr="00D17158">
        <w:rPr>
          <w:b/>
          <w:bCs/>
          <w:i/>
        </w:rPr>
        <w:t xml:space="preserve"> n+</w:t>
      </w:r>
      <w:r w:rsidRPr="000231C8">
        <w:rPr>
          <w:b/>
          <w:bCs/>
          <w:i/>
          <w:iCs/>
        </w:rPr>
        <w:t>k1+k1</w:t>
      </w:r>
      <w:r w:rsidRPr="000231C8">
        <w:rPr>
          <w:b/>
          <w:bCs/>
          <w:i/>
          <w:iCs/>
          <w:vertAlign w:val="subscript"/>
        </w:rPr>
        <w:t>def</w:t>
      </w:r>
      <w:r w:rsidRPr="000231C8">
        <w:rPr>
          <w:rFonts w:eastAsiaTheme="minorEastAsia"/>
          <w:b/>
          <w:i/>
          <w:lang w:eastAsia="zh-CN"/>
        </w:rPr>
        <w:t>, a UE</w:t>
      </w:r>
      <w:r w:rsidRPr="000231C8">
        <w:rPr>
          <w:b/>
          <w:i/>
        </w:rPr>
        <w:t xml:space="preserve"> transmits the PUCCH </w:t>
      </w:r>
      <w:r>
        <w:rPr>
          <w:b/>
          <w:i/>
        </w:rPr>
        <w:t>as Rel-15/16</w:t>
      </w:r>
      <w:r w:rsidRPr="000231C8">
        <w:rPr>
          <w:b/>
          <w:i/>
        </w:rPr>
        <w:t>;</w:t>
      </w:r>
    </w:p>
    <w:p w14:paraId="75AAA68B" w14:textId="567231F5" w:rsidR="00E24C3A" w:rsidRPr="000231C8" w:rsidRDefault="00E24C3A" w:rsidP="00E24C3A">
      <w:pPr>
        <w:pStyle w:val="a1"/>
        <w:numPr>
          <w:ilvl w:val="0"/>
          <w:numId w:val="8"/>
        </w:numPr>
        <w:ind w:left="851" w:hanging="425"/>
        <w:rPr>
          <w:rFonts w:eastAsia="等线"/>
          <w:b/>
          <w:i/>
          <w:lang w:eastAsia="zh-CN"/>
        </w:rPr>
      </w:pPr>
      <w:r w:rsidRPr="000231C8">
        <w:rPr>
          <w:rFonts w:eastAsiaTheme="minorEastAsia"/>
          <w:b/>
          <w:i/>
          <w:lang w:eastAsia="zh-CN"/>
        </w:rPr>
        <w:t xml:space="preserve">otherwise, </w:t>
      </w:r>
      <w:r w:rsidR="00D84533" w:rsidRPr="00D84533">
        <w:rPr>
          <w:rFonts w:eastAsiaTheme="minorEastAsia"/>
          <w:b/>
          <w:i/>
          <w:lang w:eastAsia="zh-CN"/>
        </w:rPr>
        <w:t>the UE transmits the PUCCH repetition(s) no later than slot/</w:t>
      </w:r>
      <w:proofErr w:type="spellStart"/>
      <w:r w:rsidR="00D84533" w:rsidRPr="00D84533">
        <w:rPr>
          <w:rFonts w:eastAsiaTheme="minorEastAsia"/>
          <w:b/>
          <w:i/>
          <w:lang w:eastAsia="zh-CN"/>
        </w:rPr>
        <w:t>subslot</w:t>
      </w:r>
      <w:proofErr w:type="spellEnd"/>
      <w:r w:rsidR="00D84533" w:rsidRPr="00D84533">
        <w:rPr>
          <w:rFonts w:eastAsiaTheme="minorEastAsia"/>
          <w:b/>
          <w:i/>
          <w:lang w:eastAsia="zh-CN"/>
        </w:rPr>
        <w:t xml:space="preserve"> n+k1+k1def and cancels the PUCCH repetition(s) after slot/</w:t>
      </w:r>
      <w:proofErr w:type="spellStart"/>
      <w:r w:rsidR="00D84533" w:rsidRPr="00D84533">
        <w:rPr>
          <w:rFonts w:eastAsiaTheme="minorEastAsia"/>
          <w:b/>
          <w:i/>
          <w:lang w:eastAsia="zh-CN"/>
        </w:rPr>
        <w:t>subslot</w:t>
      </w:r>
      <w:proofErr w:type="spellEnd"/>
      <w:r w:rsidR="00D84533" w:rsidRPr="00D84533">
        <w:rPr>
          <w:rFonts w:eastAsiaTheme="minorEastAsia"/>
          <w:b/>
          <w:i/>
          <w:lang w:eastAsia="zh-CN"/>
        </w:rPr>
        <w:t xml:space="preserve"> n+k1+k1def.</w:t>
      </w:r>
    </w:p>
    <w:p w14:paraId="5487C891" w14:textId="4229B8B7" w:rsidR="004A36D5" w:rsidRDefault="004A36D5" w:rsidP="004A36D5">
      <w:pPr>
        <w:pStyle w:val="a1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 xml:space="preserve">Proposal </w:t>
      </w:r>
      <w:r w:rsidR="00E5727E">
        <w:rPr>
          <w:rFonts w:eastAsiaTheme="minorEastAsia"/>
          <w:b/>
          <w:bCs/>
          <w:i/>
          <w:lang w:eastAsia="zh-CN"/>
        </w:rPr>
        <w:t>4</w:t>
      </w:r>
      <w:r>
        <w:rPr>
          <w:rFonts w:eastAsiaTheme="minorEastAsia"/>
          <w:b/>
          <w:bCs/>
          <w:i/>
          <w:lang w:eastAsia="zh-CN"/>
        </w:rPr>
        <w:t xml:space="preserve">: </w:t>
      </w:r>
      <w:r w:rsidRPr="00232F26">
        <w:rPr>
          <w:rFonts w:eastAsiaTheme="minorEastAsia"/>
          <w:b/>
          <w:bCs/>
          <w:i/>
          <w:lang w:eastAsia="zh-CN"/>
        </w:rPr>
        <w:t xml:space="preserve">Deferral </w:t>
      </w:r>
      <w:r>
        <w:rPr>
          <w:rFonts w:eastAsiaTheme="minorEastAsia"/>
          <w:b/>
          <w:bCs/>
          <w:i/>
          <w:lang w:eastAsia="zh-CN"/>
        </w:rPr>
        <w:t>should be</w:t>
      </w:r>
      <w:r w:rsidRPr="00232F26">
        <w:rPr>
          <w:rFonts w:eastAsiaTheme="minorEastAsia"/>
          <w:b/>
          <w:bCs/>
          <w:i/>
          <w:lang w:eastAsia="zh-CN"/>
        </w:rPr>
        <w:t xml:space="preserve"> before multiplexing decision.</w:t>
      </w:r>
    </w:p>
    <w:p w14:paraId="782656E3" w14:textId="55A00AB0" w:rsidR="004A36D5" w:rsidRDefault="004A36D5" w:rsidP="004A36D5">
      <w:pPr>
        <w:pStyle w:val="a1"/>
        <w:rPr>
          <w:rFonts w:eastAsiaTheme="minorEastAsia"/>
          <w:b/>
          <w:i/>
          <w:lang w:eastAsia="zh-CN"/>
        </w:rPr>
      </w:pPr>
      <w:r w:rsidRPr="001A6025">
        <w:rPr>
          <w:rFonts w:eastAsiaTheme="minorEastAsia"/>
          <w:b/>
          <w:i/>
          <w:lang w:eastAsia="zh-CN"/>
        </w:rPr>
        <w:t xml:space="preserve">Proposal </w:t>
      </w:r>
      <w:r w:rsidR="00E5727E">
        <w:rPr>
          <w:rFonts w:eastAsiaTheme="minorEastAsia"/>
          <w:b/>
          <w:i/>
          <w:lang w:eastAsia="zh-CN"/>
        </w:rPr>
        <w:t>5</w:t>
      </w:r>
      <w:r>
        <w:rPr>
          <w:rFonts w:eastAsiaTheme="minorEastAsia"/>
          <w:b/>
          <w:i/>
          <w:lang w:eastAsia="zh-CN"/>
        </w:rPr>
        <w:t>: To determine the target slot/subslot for deferring SPS HARQ-ACK, starting from the initial slot/subslot,</w:t>
      </w:r>
    </w:p>
    <w:p w14:paraId="71E03819" w14:textId="77777777" w:rsidR="004A36D5" w:rsidRDefault="004A36D5" w:rsidP="00661C44">
      <w:pPr>
        <w:pStyle w:val="a1"/>
        <w:numPr>
          <w:ilvl w:val="0"/>
          <w:numId w:val="8"/>
        </w:numPr>
        <w:ind w:left="851" w:hanging="425"/>
        <w:rPr>
          <w:rFonts w:eastAsiaTheme="minorEastAsia"/>
          <w:b/>
          <w:bCs/>
          <w:i/>
          <w:lang w:eastAsia="zh-CN"/>
        </w:rPr>
      </w:pPr>
      <w:r w:rsidRPr="001A6025">
        <w:rPr>
          <w:rFonts w:eastAsiaTheme="minorEastAsia"/>
          <w:b/>
          <w:bCs/>
          <w:i/>
          <w:lang w:eastAsia="zh-CN"/>
        </w:rPr>
        <w:t>Deferral only, if the SPS HARQ-</w:t>
      </w:r>
      <w:r w:rsidRPr="001D49A5">
        <w:rPr>
          <w:rFonts w:eastAsiaTheme="minorEastAsia"/>
          <w:b/>
          <w:i/>
          <w:lang w:eastAsia="zh-CN"/>
        </w:rPr>
        <w:t>ACK</w:t>
      </w:r>
      <w:r w:rsidRPr="001A6025">
        <w:rPr>
          <w:rFonts w:eastAsiaTheme="minorEastAsia"/>
          <w:b/>
          <w:bCs/>
          <w:i/>
          <w:lang w:eastAsia="zh-CN"/>
        </w:rPr>
        <w:t xml:space="preserve"> in </w:t>
      </w:r>
      <w:r>
        <w:rPr>
          <w:rFonts w:eastAsiaTheme="minorEastAsia"/>
          <w:b/>
          <w:bCs/>
          <w:i/>
          <w:lang w:eastAsia="zh-CN"/>
        </w:rPr>
        <w:t>one</w:t>
      </w:r>
      <w:r w:rsidRPr="001A6025">
        <w:rPr>
          <w:rFonts w:eastAsiaTheme="minorEastAsia"/>
          <w:b/>
          <w:bCs/>
          <w:i/>
          <w:lang w:eastAsia="zh-CN"/>
        </w:rPr>
        <w:t xml:space="preserve"> slot/sub-slot cannot be transmitted as the resulting PUCCH resource for transmission using the PUCCH by SPS-PUCCH-AN-List-r16 or n1PUCCH-AN is not valid</w:t>
      </w:r>
      <w:r>
        <w:rPr>
          <w:rFonts w:eastAsiaTheme="minorEastAsia"/>
          <w:b/>
          <w:bCs/>
          <w:i/>
          <w:lang w:eastAsia="zh-CN"/>
        </w:rPr>
        <w:t>.</w:t>
      </w:r>
    </w:p>
    <w:p w14:paraId="27F3915F" w14:textId="77C6E357" w:rsidR="004A36D5" w:rsidRPr="004A36D5" w:rsidRDefault="004A36D5" w:rsidP="004A36D5">
      <w:pPr>
        <w:spacing w:beforeLines="50" w:before="120" w:afterLines="50" w:after="120"/>
        <w:rPr>
          <w:rFonts w:eastAsiaTheme="minorEastAsia"/>
          <w:iCs/>
          <w:kern w:val="2"/>
          <w:lang w:eastAsia="zh-CN"/>
        </w:rPr>
      </w:pPr>
      <w:r w:rsidRPr="004A36D5">
        <w:rPr>
          <w:rFonts w:eastAsiaTheme="minorEastAsia"/>
          <w:b/>
          <w:i/>
          <w:lang w:eastAsia="zh-CN"/>
        </w:rPr>
        <w:t xml:space="preserve">Proposal </w:t>
      </w:r>
      <w:r w:rsidR="00E5727E">
        <w:rPr>
          <w:rFonts w:eastAsiaTheme="minorEastAsia"/>
          <w:b/>
          <w:i/>
          <w:lang w:eastAsia="zh-CN"/>
        </w:rPr>
        <w:t>6</w:t>
      </w:r>
      <w:r w:rsidRPr="004A36D5">
        <w:rPr>
          <w:rFonts w:eastAsiaTheme="minorEastAsia"/>
          <w:b/>
          <w:i/>
          <w:lang w:eastAsia="zh-CN"/>
        </w:rPr>
        <w:t>:</w:t>
      </w:r>
      <w:r w:rsidRPr="000A48CF">
        <w:t xml:space="preserve"> </w:t>
      </w:r>
      <w:r w:rsidRPr="004A36D5">
        <w:rPr>
          <w:rFonts w:eastAsiaTheme="minorEastAsia"/>
          <w:b/>
          <w:i/>
          <w:lang w:eastAsia="zh-CN"/>
        </w:rPr>
        <w:t>SPS PUCCH resources carrying N bits can be used as the candidates to check the validity of a SPS PUCCH resource for M-bit SPS HARQ-ACK associated to a slot, where N</w:t>
      </w:r>
      <w:r w:rsidRPr="004A36D5">
        <w:rPr>
          <w:rFonts w:eastAsiaTheme="minorEastAsia" w:hint="eastAsia"/>
          <w:b/>
          <w:i/>
          <w:lang w:eastAsia="zh-CN"/>
        </w:rPr>
        <w:t>≥</w:t>
      </w:r>
      <w:r w:rsidRPr="004A36D5">
        <w:rPr>
          <w:rFonts w:eastAsiaTheme="minorEastAsia"/>
          <w:b/>
          <w:i/>
          <w:lang w:eastAsia="zh-CN"/>
        </w:rPr>
        <w:t>M.</w:t>
      </w:r>
    </w:p>
    <w:p w14:paraId="3AF581EA" w14:textId="240C85E8" w:rsidR="004A36D5" w:rsidRDefault="004A36D5" w:rsidP="004A36D5">
      <w:pPr>
        <w:pStyle w:val="a1"/>
        <w:rPr>
          <w:rFonts w:eastAsiaTheme="minorEastAsia"/>
          <w:b/>
          <w:i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 w:rsidR="00E5727E">
        <w:rPr>
          <w:rFonts w:eastAsiaTheme="minorEastAsia"/>
          <w:b/>
          <w:i/>
          <w:lang w:eastAsia="zh-CN"/>
        </w:rPr>
        <w:t>7</w:t>
      </w:r>
      <w:r w:rsidRPr="00360B6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55003E">
        <w:rPr>
          <w:rFonts w:eastAsiaTheme="minorEastAsia"/>
          <w:b/>
          <w:i/>
          <w:lang w:eastAsia="zh-CN"/>
        </w:rPr>
        <w:t xml:space="preserve">To </w:t>
      </w:r>
      <w:r w:rsidRPr="00BF33BF">
        <w:rPr>
          <w:rFonts w:eastAsiaTheme="minorEastAsia"/>
          <w:b/>
          <w:i/>
          <w:iCs/>
          <w:lang w:eastAsia="zh-CN"/>
        </w:rPr>
        <w:t>check the validity of a</w:t>
      </w:r>
      <w:r w:rsidRPr="00BF33BF">
        <w:rPr>
          <w:rFonts w:eastAsiaTheme="minorEastAsia"/>
          <w:b/>
          <w:i/>
          <w:lang w:eastAsia="zh-CN"/>
        </w:rPr>
        <w:t xml:space="preserve"> </w:t>
      </w:r>
      <w:r w:rsidRPr="0055003E">
        <w:rPr>
          <w:rFonts w:eastAsiaTheme="minorEastAsia"/>
          <w:b/>
          <w:i/>
          <w:lang w:eastAsia="zh-CN"/>
        </w:rPr>
        <w:t>slot for deferral of SPS HARQ-ACK</w:t>
      </w:r>
      <w:r>
        <w:rPr>
          <w:rFonts w:eastAsiaTheme="minorEastAsia"/>
          <w:b/>
          <w:i/>
          <w:lang w:eastAsia="zh-CN"/>
        </w:rPr>
        <w:t>,</w:t>
      </w:r>
    </w:p>
    <w:p w14:paraId="7785CA51" w14:textId="77777777" w:rsidR="004A36D5" w:rsidRPr="00532656" w:rsidRDefault="004A36D5" w:rsidP="00661C44">
      <w:pPr>
        <w:pStyle w:val="a1"/>
        <w:numPr>
          <w:ilvl w:val="0"/>
          <w:numId w:val="8"/>
        </w:numPr>
        <w:ind w:left="851" w:hanging="425"/>
        <w:rPr>
          <w:rFonts w:eastAsiaTheme="minorEastAsia"/>
          <w:b/>
          <w:bCs/>
          <w:i/>
          <w:lang w:eastAsia="zh-CN"/>
        </w:rPr>
      </w:pPr>
      <w:r w:rsidRPr="00532656">
        <w:rPr>
          <w:rFonts w:eastAsiaTheme="minorEastAsia"/>
          <w:b/>
          <w:bCs/>
          <w:i/>
          <w:lang w:eastAsia="zh-CN"/>
        </w:rPr>
        <w:t>If a PUCCH resource A, determined based on all SPS HARQ-ACKs associated to the slot, is not valid, and a PUCCH resource B, determined based on urgent SPS HARQ-ACKs (</w:t>
      </w:r>
      <w:r>
        <w:rPr>
          <w:rFonts w:eastAsiaTheme="minorEastAsia"/>
          <w:b/>
          <w:bCs/>
          <w:i/>
          <w:lang w:eastAsia="zh-CN"/>
        </w:rPr>
        <w:t xml:space="preserve">i.e. </w:t>
      </w:r>
      <w:r w:rsidRPr="00532656">
        <w:rPr>
          <w:rFonts w:eastAsiaTheme="minorEastAsia"/>
          <w:b/>
          <w:bCs/>
          <w:i/>
          <w:lang w:eastAsia="zh-CN"/>
        </w:rPr>
        <w:t>HARQ-ACK</w:t>
      </w:r>
      <w:r>
        <w:rPr>
          <w:rFonts w:eastAsiaTheme="minorEastAsia"/>
          <w:b/>
          <w:bCs/>
          <w:i/>
          <w:lang w:eastAsia="zh-CN"/>
        </w:rPr>
        <w:t>s</w:t>
      </w:r>
      <w:r w:rsidRPr="00532656">
        <w:rPr>
          <w:rFonts w:eastAsiaTheme="minorEastAsia"/>
          <w:b/>
          <w:bCs/>
          <w:i/>
          <w:lang w:eastAsia="zh-CN"/>
        </w:rPr>
        <w:t xml:space="preserve"> for the SPS PDSCH with the maximum value of k1+ k1</w:t>
      </w:r>
      <w:r w:rsidRPr="00532656">
        <w:rPr>
          <w:rFonts w:eastAsiaTheme="minorEastAsia"/>
          <w:b/>
          <w:bCs/>
          <w:i/>
          <w:vertAlign w:val="subscript"/>
          <w:lang w:eastAsia="zh-CN"/>
        </w:rPr>
        <w:t>def</w:t>
      </w:r>
      <w:r>
        <w:rPr>
          <w:rFonts w:eastAsiaTheme="minorEastAsia"/>
          <w:b/>
          <w:bCs/>
          <w:i/>
          <w:lang w:eastAsia="zh-CN"/>
        </w:rPr>
        <w:t xml:space="preserve"> and/or</w:t>
      </w:r>
      <w:r w:rsidRPr="00532656">
        <w:t xml:space="preserve"> </w:t>
      </w:r>
      <w:r w:rsidRPr="00532656">
        <w:rPr>
          <w:rFonts w:eastAsiaTheme="minorEastAsia"/>
          <w:b/>
          <w:bCs/>
          <w:i/>
          <w:lang w:eastAsia="zh-CN"/>
        </w:rPr>
        <w:t>SPS PDSCH not configured with SPS deferral), is valid, the UE transmits the urgent SPS HARQ-ACKs in the slot;</w:t>
      </w:r>
    </w:p>
    <w:p w14:paraId="3A17DD11" w14:textId="6F472B21" w:rsidR="00C8577F" w:rsidRDefault="004A36D5" w:rsidP="00661C44">
      <w:pPr>
        <w:pStyle w:val="a1"/>
        <w:numPr>
          <w:ilvl w:val="0"/>
          <w:numId w:val="8"/>
        </w:numPr>
        <w:ind w:left="851" w:hanging="425"/>
        <w:rPr>
          <w:rFonts w:eastAsiaTheme="minorEastAsia"/>
          <w:b/>
          <w:bCs/>
          <w:i/>
          <w:lang w:eastAsia="zh-CN"/>
        </w:rPr>
      </w:pPr>
      <w:r w:rsidRPr="001842B5">
        <w:rPr>
          <w:rFonts w:eastAsiaTheme="minorEastAsia"/>
          <w:b/>
          <w:bCs/>
          <w:i/>
          <w:lang w:eastAsia="zh-CN"/>
        </w:rPr>
        <w:t>Otherwise, check the validity of next slot for deferral.</w:t>
      </w:r>
    </w:p>
    <w:p w14:paraId="1493D751" w14:textId="0F79CE28" w:rsidR="004A36D5" w:rsidRPr="004A36D5" w:rsidRDefault="004A36D5" w:rsidP="004A36D5">
      <w:pPr>
        <w:pStyle w:val="a1"/>
        <w:rPr>
          <w:rFonts w:eastAsiaTheme="minorEastAsia"/>
          <w:b/>
          <w:bCs/>
          <w:i/>
          <w:lang w:eastAsia="zh-CN"/>
        </w:rPr>
      </w:pPr>
      <w:r w:rsidRPr="004A36D5">
        <w:rPr>
          <w:rFonts w:eastAsiaTheme="minorEastAsia"/>
          <w:b/>
          <w:bCs/>
          <w:i/>
          <w:lang w:eastAsia="zh-CN"/>
        </w:rPr>
        <w:t xml:space="preserve">Proposal </w:t>
      </w:r>
      <w:r w:rsidR="00E5727E">
        <w:rPr>
          <w:rFonts w:eastAsiaTheme="minorEastAsia"/>
          <w:b/>
          <w:bCs/>
          <w:i/>
          <w:lang w:eastAsia="zh-CN"/>
        </w:rPr>
        <w:t>8</w:t>
      </w:r>
      <w:r w:rsidRPr="004A36D5">
        <w:rPr>
          <w:rFonts w:eastAsiaTheme="minorEastAsia"/>
          <w:b/>
          <w:bCs/>
          <w:i/>
          <w:lang w:eastAsia="zh-CN"/>
        </w:rPr>
        <w:t>: At least one subset of serving cells is configured by RRC, and DCI indicates one subset for enhanced Type 3 HARQ-ACK feedback.</w:t>
      </w:r>
    </w:p>
    <w:p w14:paraId="06B7E9D0" w14:textId="4EE682D6" w:rsidR="004A36D5" w:rsidRPr="004A36D5" w:rsidRDefault="004A36D5" w:rsidP="004A36D5">
      <w:pPr>
        <w:pStyle w:val="a1"/>
        <w:rPr>
          <w:rFonts w:eastAsiaTheme="minorEastAsia"/>
          <w:b/>
          <w:bCs/>
          <w:i/>
          <w:lang w:eastAsia="zh-CN"/>
        </w:rPr>
      </w:pPr>
      <w:r w:rsidRPr="004A36D5">
        <w:rPr>
          <w:rFonts w:eastAsiaTheme="minorEastAsia"/>
          <w:b/>
          <w:bCs/>
          <w:i/>
          <w:lang w:eastAsia="zh-CN"/>
        </w:rPr>
        <w:lastRenderedPageBreak/>
        <w:t xml:space="preserve">Proposal </w:t>
      </w:r>
      <w:r w:rsidR="00E5727E">
        <w:rPr>
          <w:rFonts w:eastAsiaTheme="minorEastAsia"/>
          <w:b/>
          <w:bCs/>
          <w:i/>
          <w:lang w:eastAsia="zh-CN"/>
        </w:rPr>
        <w:t>9</w:t>
      </w:r>
      <w:r w:rsidRPr="004A36D5">
        <w:rPr>
          <w:rFonts w:eastAsiaTheme="minorEastAsia"/>
          <w:b/>
          <w:bCs/>
          <w:i/>
          <w:lang w:eastAsia="zh-CN"/>
        </w:rPr>
        <w:t>: Self-carrier triggering for enhanced Type 3 HARQ-ACK CB can be supported as a special case, i.e. a DCI used to schedule cell X can only trigger an enhanced Type 3 HARQ-ACK CB contains the HARQ-ACKs for the HARQ processes on cell X.</w:t>
      </w:r>
    </w:p>
    <w:p w14:paraId="184E89ED" w14:textId="7C362F52" w:rsidR="004A36D5" w:rsidRDefault="004A36D5" w:rsidP="004A36D5">
      <w:pPr>
        <w:pStyle w:val="a1"/>
        <w:rPr>
          <w:rFonts w:eastAsiaTheme="minorEastAsia"/>
          <w:b/>
          <w:bCs/>
          <w:i/>
          <w:lang w:eastAsia="zh-CN"/>
        </w:rPr>
      </w:pPr>
      <w:r w:rsidRPr="004A36D5">
        <w:rPr>
          <w:rFonts w:eastAsiaTheme="minorEastAsia"/>
          <w:b/>
          <w:bCs/>
          <w:i/>
          <w:lang w:eastAsia="zh-CN"/>
        </w:rPr>
        <w:t xml:space="preserve">Proposal </w:t>
      </w:r>
      <w:r w:rsidR="00E5727E">
        <w:rPr>
          <w:rFonts w:eastAsiaTheme="minorEastAsia"/>
          <w:b/>
          <w:bCs/>
          <w:i/>
          <w:lang w:eastAsia="zh-CN"/>
        </w:rPr>
        <w:t>10</w:t>
      </w:r>
      <w:r w:rsidRPr="004A36D5">
        <w:rPr>
          <w:rFonts w:eastAsiaTheme="minorEastAsia"/>
          <w:b/>
          <w:bCs/>
          <w:i/>
          <w:lang w:eastAsia="zh-CN"/>
        </w:rPr>
        <w:t>: If multiple enhanced Type 3 HARQ-ACK CBs constructed based on different subsets are triggered in one slot/subslot, an enhanced Type 3 HARQ-ACK CB containing the HARQ-ACKs constructed based on the union of multiple subsets should be transmitted in the slot/subslot.</w:t>
      </w:r>
    </w:p>
    <w:p w14:paraId="322A520A" w14:textId="45C245FD" w:rsidR="004A36D5" w:rsidRDefault="004A36D5" w:rsidP="004A36D5">
      <w:pPr>
        <w:pStyle w:val="a1"/>
        <w:ind w:left="20"/>
        <w:rPr>
          <w:rFonts w:eastAsiaTheme="minorEastAsia"/>
          <w:b/>
          <w:i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</w:t>
      </w:r>
      <w:r w:rsidR="00E5727E">
        <w:rPr>
          <w:rFonts w:eastAsiaTheme="minorEastAsia"/>
          <w:b/>
          <w:i/>
          <w:lang w:eastAsia="zh-CN"/>
        </w:rPr>
        <w:t>1</w:t>
      </w:r>
      <w:r w:rsidRPr="00360B61">
        <w:rPr>
          <w:rFonts w:eastAsiaTheme="minorEastAsia"/>
          <w:b/>
          <w:i/>
          <w:lang w:eastAsia="zh-CN"/>
        </w:rPr>
        <w:t>:</w:t>
      </w:r>
      <w:r w:rsidRPr="005B62F1">
        <w:t xml:space="preserve"> </w:t>
      </w:r>
      <w:r w:rsidRPr="005B62F1">
        <w:rPr>
          <w:rFonts w:eastAsiaTheme="minorEastAsia"/>
          <w:b/>
          <w:i/>
          <w:lang w:eastAsia="zh-CN"/>
        </w:rPr>
        <w:t>Implicit</w:t>
      </w:r>
      <w:r>
        <w:rPr>
          <w:rFonts w:eastAsiaTheme="minorEastAsia"/>
          <w:b/>
          <w:i/>
          <w:lang w:eastAsia="zh-CN"/>
        </w:rPr>
        <w:t xml:space="preserve"> indication of a retransmitted HARQ-ACK CB for one-shot</w:t>
      </w:r>
      <w:r w:rsidRPr="005B62F1">
        <w:t xml:space="preserve"> </w:t>
      </w:r>
      <w:r w:rsidRPr="005B62F1">
        <w:rPr>
          <w:rFonts w:eastAsiaTheme="minorEastAsia"/>
          <w:b/>
          <w:i/>
          <w:lang w:eastAsia="zh-CN"/>
        </w:rPr>
        <w:t>triggering of HARQ-ACK retransmission on a PUCCH resource</w:t>
      </w:r>
      <w:r>
        <w:rPr>
          <w:rFonts w:eastAsiaTheme="minorEastAsia"/>
          <w:b/>
          <w:i/>
          <w:lang w:eastAsia="zh-CN"/>
        </w:rPr>
        <w:t xml:space="preserve"> can be considered.</w:t>
      </w:r>
    </w:p>
    <w:p w14:paraId="39987DD4" w14:textId="4903D5A6" w:rsidR="004A36D5" w:rsidRDefault="004A36D5" w:rsidP="004A36D5">
      <w:pPr>
        <w:pStyle w:val="a1"/>
        <w:ind w:left="20"/>
        <w:rPr>
          <w:rFonts w:eastAsiaTheme="minorEastAsia"/>
          <w:b/>
          <w:i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</w:t>
      </w:r>
      <w:r w:rsidR="00E5727E">
        <w:rPr>
          <w:rFonts w:eastAsiaTheme="minorEastAsia"/>
          <w:b/>
          <w:i/>
          <w:lang w:eastAsia="zh-CN"/>
        </w:rPr>
        <w:t>2</w:t>
      </w:r>
      <w:r w:rsidRPr="00360B6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To</w:t>
      </w:r>
      <w:r w:rsidRPr="00516DB9">
        <w:rPr>
          <w:rFonts w:eastAsiaTheme="minorEastAsia"/>
          <w:b/>
          <w:i/>
          <w:lang w:eastAsia="zh-CN"/>
        </w:rPr>
        <w:t xml:space="preserve"> determin</w:t>
      </w:r>
      <w:r>
        <w:rPr>
          <w:rFonts w:eastAsiaTheme="minorEastAsia"/>
          <w:b/>
          <w:i/>
          <w:lang w:eastAsia="zh-CN"/>
        </w:rPr>
        <w:t>e</w:t>
      </w:r>
      <w:r w:rsidRPr="00516DB9">
        <w:rPr>
          <w:rFonts w:eastAsiaTheme="minorEastAsia"/>
          <w:b/>
          <w:i/>
          <w:lang w:eastAsia="zh-CN"/>
        </w:rPr>
        <w:t xml:space="preserve"> a set of occasions for candidate PDSCH receptions</w:t>
      </w:r>
      <w:r>
        <w:rPr>
          <w:rFonts w:eastAsiaTheme="minorEastAsia"/>
          <w:b/>
          <w:i/>
          <w:lang w:eastAsia="zh-CN"/>
        </w:rPr>
        <w:t xml:space="preserve"> for subslot-based Type-1 HARQ-ACK CB</w:t>
      </w:r>
      <w:r w:rsidRPr="00516DB9">
        <w:rPr>
          <w:rFonts w:eastAsiaTheme="minorEastAsia"/>
          <w:b/>
          <w:i/>
          <w:lang w:eastAsia="zh-CN"/>
        </w:rPr>
        <w:t>:</w:t>
      </w:r>
    </w:p>
    <w:p w14:paraId="2A1FF0A1" w14:textId="77777777" w:rsidR="004A36D5" w:rsidRPr="00516DB9" w:rsidRDefault="004A36D5" w:rsidP="00661C44">
      <w:pPr>
        <w:pStyle w:val="a1"/>
        <w:numPr>
          <w:ilvl w:val="0"/>
          <w:numId w:val="8"/>
        </w:numPr>
        <w:ind w:left="851" w:hanging="425"/>
        <w:rPr>
          <w:rFonts w:eastAsiaTheme="minorEastAsia"/>
          <w:b/>
          <w:bCs/>
          <w:i/>
          <w:lang w:eastAsia="zh-CN"/>
        </w:rPr>
      </w:pPr>
      <w:r w:rsidRPr="00516DB9">
        <w:rPr>
          <w:rFonts w:eastAsiaTheme="minorEastAsia"/>
          <w:b/>
          <w:i/>
          <w:lang w:eastAsia="zh-CN"/>
        </w:rPr>
        <w:t>Step 1: Deter</w:t>
      </w:r>
      <w:r w:rsidRPr="00516DB9">
        <w:rPr>
          <w:rFonts w:eastAsiaTheme="minorEastAsia"/>
          <w:b/>
          <w:bCs/>
          <w:i/>
          <w:lang w:eastAsia="zh-CN"/>
        </w:rPr>
        <w:t>mine candidate DL subslots corresponding to one UL subslot based on the K1 set.</w:t>
      </w:r>
    </w:p>
    <w:p w14:paraId="265F1653" w14:textId="77777777" w:rsidR="004A36D5" w:rsidRPr="00516DB9" w:rsidRDefault="004A36D5" w:rsidP="00661C44">
      <w:pPr>
        <w:pStyle w:val="a1"/>
        <w:numPr>
          <w:ilvl w:val="0"/>
          <w:numId w:val="8"/>
        </w:numPr>
        <w:ind w:left="851" w:hanging="425"/>
        <w:rPr>
          <w:rFonts w:eastAsiaTheme="minorEastAsia"/>
          <w:b/>
          <w:bCs/>
          <w:i/>
          <w:lang w:eastAsia="zh-CN"/>
        </w:rPr>
      </w:pPr>
      <w:r w:rsidRPr="00516DB9">
        <w:rPr>
          <w:rFonts w:eastAsiaTheme="minorEastAsia"/>
          <w:b/>
          <w:bCs/>
          <w:i/>
          <w:lang w:eastAsia="zh-CN"/>
        </w:rPr>
        <w:t>Step 2: If the last symbol of a PDSCH TDRA row r is not in the candidate DL subslots, row r is removed from the candidates of TDRA rows.</w:t>
      </w:r>
    </w:p>
    <w:p w14:paraId="28E82CB8" w14:textId="77777777" w:rsidR="004A36D5" w:rsidRPr="00516DB9" w:rsidRDefault="004A36D5" w:rsidP="00661C44">
      <w:pPr>
        <w:pStyle w:val="a1"/>
        <w:numPr>
          <w:ilvl w:val="0"/>
          <w:numId w:val="8"/>
        </w:numPr>
        <w:ind w:left="851" w:hanging="425"/>
        <w:rPr>
          <w:rFonts w:eastAsiaTheme="minorEastAsia"/>
          <w:b/>
          <w:i/>
          <w:lang w:eastAsia="zh-CN"/>
        </w:rPr>
      </w:pPr>
      <w:r w:rsidRPr="00516DB9">
        <w:rPr>
          <w:rFonts w:eastAsiaTheme="minorEastAsia"/>
          <w:b/>
          <w:bCs/>
          <w:i/>
          <w:lang w:eastAsia="zh-CN"/>
        </w:rPr>
        <w:t>Step 3: Deter</w:t>
      </w:r>
      <w:r w:rsidRPr="00516DB9">
        <w:rPr>
          <w:rFonts w:eastAsiaTheme="minorEastAsia"/>
          <w:b/>
          <w:i/>
          <w:lang w:eastAsia="zh-CN"/>
        </w:rPr>
        <w:t>mine occasions for candidate PDSCH receptions based on the remaining PDSCH TDRA rows.</w:t>
      </w:r>
    </w:p>
    <w:p w14:paraId="5CFEEC9F" w14:textId="332819DF" w:rsidR="004A36D5" w:rsidRDefault="004A36D5" w:rsidP="004A36D5">
      <w:pPr>
        <w:pStyle w:val="a1"/>
        <w:rPr>
          <w:rFonts w:eastAsiaTheme="minorEastAsia"/>
          <w:b/>
          <w:i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</w:t>
      </w:r>
      <w:r w:rsidR="00E5727E">
        <w:rPr>
          <w:rFonts w:eastAsiaTheme="minorEastAsia"/>
          <w:b/>
          <w:i/>
          <w:lang w:eastAsia="zh-CN"/>
        </w:rPr>
        <w:t>3</w:t>
      </w:r>
      <w:r w:rsidRPr="00360B6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To support PUCCH carrier switching</w:t>
      </w:r>
    </w:p>
    <w:p w14:paraId="3AC86B1A" w14:textId="77777777" w:rsidR="004A36D5" w:rsidRPr="00885120" w:rsidRDefault="004A36D5" w:rsidP="00661C44">
      <w:pPr>
        <w:pStyle w:val="a1"/>
        <w:numPr>
          <w:ilvl w:val="0"/>
          <w:numId w:val="8"/>
        </w:numPr>
        <w:snapToGrid w:val="0"/>
        <w:ind w:left="850" w:hanging="425"/>
        <w:rPr>
          <w:lang w:eastAsia="en-GB"/>
        </w:rPr>
      </w:pPr>
      <w:r w:rsidRPr="00885120">
        <w:rPr>
          <w:rFonts w:eastAsiaTheme="minorEastAsia"/>
          <w:b/>
          <w:i/>
          <w:lang w:eastAsia="zh-CN"/>
        </w:rPr>
        <w:t>At most 2 PUCCH cells for PUCCH carrier switching can be configured to one UE</w:t>
      </w:r>
      <w:r>
        <w:rPr>
          <w:rFonts w:eastAsiaTheme="minorEastAsia"/>
          <w:b/>
          <w:i/>
          <w:lang w:eastAsia="zh-CN"/>
        </w:rPr>
        <w:t>.</w:t>
      </w:r>
    </w:p>
    <w:p w14:paraId="5653467C" w14:textId="77777777" w:rsidR="00C54666" w:rsidRDefault="00C54666" w:rsidP="00C54666">
      <w:pPr>
        <w:pStyle w:val="a1"/>
        <w:numPr>
          <w:ilvl w:val="0"/>
          <w:numId w:val="8"/>
        </w:numPr>
        <w:ind w:left="851" w:hanging="425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D</w:t>
      </w:r>
      <w:r w:rsidRPr="00D24C19">
        <w:rPr>
          <w:rFonts w:eastAsiaTheme="minorEastAsia"/>
          <w:b/>
          <w:i/>
          <w:lang w:eastAsia="zh-CN"/>
        </w:rPr>
        <w:t>ynamic</w:t>
      </w:r>
      <w:r>
        <w:rPr>
          <w:rFonts w:eastAsiaTheme="minorEastAsia"/>
          <w:b/>
          <w:i/>
          <w:lang w:eastAsia="zh-CN"/>
        </w:rPr>
        <w:t xml:space="preserve"> carrier switching</w:t>
      </w:r>
      <w:r w:rsidRPr="00D24C19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or</w:t>
      </w:r>
      <w:r w:rsidRPr="00D24C19">
        <w:rPr>
          <w:rFonts w:eastAsiaTheme="minorEastAsia"/>
          <w:b/>
          <w:i/>
          <w:lang w:eastAsia="zh-CN"/>
        </w:rPr>
        <w:t xml:space="preserve"> semi-static carrier switching</w:t>
      </w:r>
      <w:r>
        <w:rPr>
          <w:rFonts w:eastAsiaTheme="minorEastAsia"/>
          <w:b/>
          <w:i/>
          <w:lang w:eastAsia="zh-CN"/>
        </w:rPr>
        <w:t xml:space="preserve"> can be configured</w:t>
      </w:r>
      <w:r w:rsidRPr="00D24C19">
        <w:rPr>
          <w:rFonts w:eastAsiaTheme="minorEastAsia"/>
          <w:b/>
          <w:i/>
          <w:lang w:eastAsia="zh-CN"/>
        </w:rPr>
        <w:t xml:space="preserve">, </w:t>
      </w:r>
    </w:p>
    <w:p w14:paraId="69DC080D" w14:textId="0591AE93" w:rsidR="005C7FBC" w:rsidRPr="00C54666" w:rsidRDefault="00C54666" w:rsidP="00C54666">
      <w:pPr>
        <w:pStyle w:val="a1"/>
        <w:numPr>
          <w:ilvl w:val="2"/>
          <w:numId w:val="8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</w:t>
      </w:r>
      <w:r w:rsidRPr="00D24C19">
        <w:rPr>
          <w:rFonts w:eastAsiaTheme="minorEastAsia"/>
          <w:b/>
          <w:i/>
          <w:lang w:eastAsia="zh-CN"/>
        </w:rPr>
        <w:t>dditional</w:t>
      </w:r>
      <w:r w:rsidRPr="00885120">
        <w:t xml:space="preserve"> </w:t>
      </w:r>
      <w:r w:rsidRPr="00D24C19">
        <w:rPr>
          <w:rFonts w:eastAsiaTheme="minorEastAsia"/>
          <w:b/>
          <w:i/>
          <w:lang w:eastAsia="zh-CN"/>
        </w:rPr>
        <w:t>enhancement</w:t>
      </w:r>
      <w:r>
        <w:rPr>
          <w:rFonts w:eastAsiaTheme="minorEastAsia"/>
          <w:b/>
          <w:i/>
          <w:lang w:eastAsia="zh-CN"/>
        </w:rPr>
        <w:t xml:space="preserve"> on joint operation, including joint operation between d</w:t>
      </w:r>
      <w:r w:rsidRPr="00D24C19">
        <w:rPr>
          <w:rFonts w:eastAsiaTheme="minorEastAsia"/>
          <w:b/>
          <w:i/>
          <w:lang w:eastAsia="zh-CN"/>
        </w:rPr>
        <w:t xml:space="preserve">ynamic </w:t>
      </w:r>
      <w:r>
        <w:rPr>
          <w:rFonts w:eastAsiaTheme="minorEastAsia"/>
          <w:b/>
          <w:i/>
          <w:lang w:eastAsia="zh-CN"/>
        </w:rPr>
        <w:t>carrier switching and</w:t>
      </w:r>
      <w:r w:rsidRPr="00D24C19">
        <w:rPr>
          <w:rFonts w:eastAsiaTheme="minorEastAsia"/>
          <w:b/>
          <w:i/>
          <w:lang w:eastAsia="zh-CN"/>
        </w:rPr>
        <w:t xml:space="preserve"> semi-static carrier switching</w:t>
      </w:r>
      <w:r>
        <w:rPr>
          <w:rFonts w:eastAsiaTheme="minorEastAsia"/>
          <w:b/>
          <w:i/>
          <w:lang w:eastAsia="zh-CN"/>
        </w:rPr>
        <w:t>, and joint operation between carrier switching and SPS HARQ-ACK deferral</w:t>
      </w:r>
      <w:r w:rsidRPr="00D24C19">
        <w:rPr>
          <w:rFonts w:eastAsiaTheme="minorEastAsia"/>
          <w:b/>
          <w:i/>
          <w:lang w:eastAsia="zh-CN"/>
        </w:rPr>
        <w:t xml:space="preserve"> is</w:t>
      </w:r>
      <w:r>
        <w:rPr>
          <w:rFonts w:eastAsiaTheme="minorEastAsia"/>
          <w:b/>
          <w:i/>
          <w:lang w:eastAsia="zh-CN"/>
        </w:rPr>
        <w:t xml:space="preserve"> not</w:t>
      </w:r>
      <w:r w:rsidRPr="00D24C19">
        <w:rPr>
          <w:rFonts w:eastAsiaTheme="minorEastAsia"/>
          <w:b/>
          <w:i/>
          <w:lang w:eastAsia="zh-CN"/>
        </w:rPr>
        <w:t xml:space="preserve"> supported</w:t>
      </w:r>
      <w:r>
        <w:rPr>
          <w:rFonts w:eastAsiaTheme="minorEastAsia"/>
          <w:b/>
          <w:i/>
          <w:lang w:eastAsia="zh-CN"/>
        </w:rPr>
        <w:t>.</w:t>
      </w:r>
    </w:p>
    <w:p w14:paraId="7DF49736" w14:textId="77777777" w:rsidR="004A36D5" w:rsidRPr="004A36D5" w:rsidRDefault="004A36D5" w:rsidP="004A36D5">
      <w:pPr>
        <w:pStyle w:val="a1"/>
        <w:rPr>
          <w:rFonts w:eastAsiaTheme="minorEastAsia"/>
          <w:b/>
          <w:bCs/>
          <w:i/>
          <w:lang w:eastAsia="zh-CN"/>
        </w:rPr>
      </w:pPr>
    </w:p>
    <w:p w14:paraId="16768DD9" w14:textId="77777777" w:rsidR="0094692F" w:rsidRDefault="007D7E7A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5D2C8DC7" w14:textId="6BBBFD84" w:rsidR="0094692F" w:rsidRDefault="006335D9" w:rsidP="00661C44">
      <w:pPr>
        <w:pStyle w:val="af8"/>
        <w:numPr>
          <w:ilvl w:val="0"/>
          <w:numId w:val="9"/>
        </w:numPr>
        <w:spacing w:after="120"/>
      </w:pPr>
      <w:r w:rsidRPr="006335D9">
        <w:t>R1-2101818</w:t>
      </w:r>
      <w:r w:rsidR="007D7E7A">
        <w:t>, “</w:t>
      </w:r>
      <w:r w:rsidRPr="006335D9">
        <w:t>Moderator summary #2 on HARQ-ACK feedback enhancements for NR Rel-17 URLLC/IIoT</w:t>
      </w:r>
      <w:r w:rsidR="007D7E7A">
        <w:t xml:space="preserve">”, </w:t>
      </w:r>
      <w:r w:rsidRPr="00D45440">
        <w:t>Nokia</w:t>
      </w:r>
    </w:p>
    <w:p w14:paraId="25F993A3" w14:textId="5FBBBCA8" w:rsidR="00D4250C" w:rsidRDefault="00D4250C" w:rsidP="00661C44">
      <w:pPr>
        <w:pStyle w:val="af8"/>
        <w:numPr>
          <w:ilvl w:val="0"/>
          <w:numId w:val="9"/>
        </w:numPr>
        <w:spacing w:after="120"/>
      </w:pPr>
      <w:r>
        <w:rPr>
          <w:lang w:eastAsia="x-none"/>
        </w:rPr>
        <w:t>R1-2106249</w:t>
      </w:r>
      <w:r>
        <w:t>, “</w:t>
      </w:r>
      <w:r>
        <w:rPr>
          <w:lang w:eastAsia="x-none"/>
        </w:rPr>
        <w:t>Final moderator summary on HARQ-ACK feedback enhancements for NR Rel-17 URLLC/IIoT</w:t>
      </w:r>
      <w:r>
        <w:t xml:space="preserve">”, </w:t>
      </w:r>
      <w:r w:rsidRPr="00D45440">
        <w:t>Nokia</w:t>
      </w:r>
    </w:p>
    <w:sectPr w:rsidR="00D4250C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D0B2F" w14:textId="77777777" w:rsidR="00DC4CC7" w:rsidRDefault="00DC4CC7">
      <w:r>
        <w:separator/>
      </w:r>
    </w:p>
  </w:endnote>
  <w:endnote w:type="continuationSeparator" w:id="0">
    <w:p w14:paraId="2B320CF3" w14:textId="77777777" w:rsidR="00DC4CC7" w:rsidRDefault="00DC4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58B71" w14:textId="77777777" w:rsidR="00DC4CC7" w:rsidRDefault="00DC4CC7">
      <w:r>
        <w:separator/>
      </w:r>
    </w:p>
  </w:footnote>
  <w:footnote w:type="continuationSeparator" w:id="0">
    <w:p w14:paraId="5BBFD81C" w14:textId="77777777" w:rsidR="00DC4CC7" w:rsidRDefault="00DC4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83688" w14:textId="77777777" w:rsidR="00232F26" w:rsidRDefault="00232F26">
    <w:pPr>
      <w:pStyle w:val="af1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E086C00"/>
    <w:multiLevelType w:val="hybridMultilevel"/>
    <w:tmpl w:val="29DE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92EB8"/>
    <w:multiLevelType w:val="multilevel"/>
    <w:tmpl w:val="21892E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A486C"/>
    <w:multiLevelType w:val="hybridMultilevel"/>
    <w:tmpl w:val="5916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4BA95DFC"/>
    <w:multiLevelType w:val="multilevel"/>
    <w:tmpl w:val="C256DD5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AC14057"/>
    <w:multiLevelType w:val="hybridMultilevel"/>
    <w:tmpl w:val="40D4555E"/>
    <w:lvl w:ilvl="0" w:tplc="0C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AE3905"/>
    <w:multiLevelType w:val="multilevel"/>
    <w:tmpl w:val="9D625F0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7204738"/>
    <w:multiLevelType w:val="hybridMultilevel"/>
    <w:tmpl w:val="C062162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6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0"/>
  </w:num>
  <w:num w:numId="4">
    <w:abstractNumId w:val="16"/>
  </w:num>
  <w:num w:numId="5">
    <w:abstractNumId w:val="8"/>
  </w:num>
  <w:num w:numId="6">
    <w:abstractNumId w:val="9"/>
  </w:num>
  <w:num w:numId="7">
    <w:abstractNumId w:val="10"/>
  </w:num>
  <w:num w:numId="8">
    <w:abstractNumId w:val="11"/>
  </w:num>
  <w:num w:numId="9">
    <w:abstractNumId w:val="5"/>
  </w:num>
  <w:num w:numId="10">
    <w:abstractNumId w:val="6"/>
  </w:num>
  <w:num w:numId="11">
    <w:abstractNumId w:val="3"/>
  </w:num>
  <w:num w:numId="12">
    <w:abstractNumId w:val="17"/>
  </w:num>
  <w:num w:numId="13">
    <w:abstractNumId w:val="4"/>
  </w:num>
  <w:num w:numId="14">
    <w:abstractNumId w:val="12"/>
  </w:num>
  <w:num w:numId="15">
    <w:abstractNumId w:val="2"/>
  </w:num>
  <w:num w:numId="16">
    <w:abstractNumId w:val="13"/>
  </w:num>
  <w:num w:numId="17">
    <w:abstractNumId w:val="7"/>
  </w:num>
  <w:num w:numId="18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799"/>
    <w:rsid w:val="9757EDB9"/>
    <w:rsid w:val="D9372EB5"/>
    <w:rsid w:val="EDEBFF2B"/>
    <w:rsid w:val="EFEB1021"/>
    <w:rsid w:val="F16F9198"/>
    <w:rsid w:val="F3D8E63A"/>
    <w:rsid w:val="F7D7C99F"/>
    <w:rsid w:val="FAFDCE4F"/>
    <w:rsid w:val="FDFF7A59"/>
    <w:rsid w:val="000004E4"/>
    <w:rsid w:val="0000168E"/>
    <w:rsid w:val="000020A5"/>
    <w:rsid w:val="000021F7"/>
    <w:rsid w:val="00002294"/>
    <w:rsid w:val="00002F49"/>
    <w:rsid w:val="00003473"/>
    <w:rsid w:val="000037BE"/>
    <w:rsid w:val="00003CCB"/>
    <w:rsid w:val="00003F79"/>
    <w:rsid w:val="0000462E"/>
    <w:rsid w:val="00004C30"/>
    <w:rsid w:val="00004CB2"/>
    <w:rsid w:val="000075C3"/>
    <w:rsid w:val="00007944"/>
    <w:rsid w:val="00007DA3"/>
    <w:rsid w:val="00010270"/>
    <w:rsid w:val="000102FD"/>
    <w:rsid w:val="000103FB"/>
    <w:rsid w:val="00011006"/>
    <w:rsid w:val="00011BDB"/>
    <w:rsid w:val="00011CE9"/>
    <w:rsid w:val="00012781"/>
    <w:rsid w:val="00013605"/>
    <w:rsid w:val="00013C36"/>
    <w:rsid w:val="00014011"/>
    <w:rsid w:val="00014C3C"/>
    <w:rsid w:val="000164F2"/>
    <w:rsid w:val="00016700"/>
    <w:rsid w:val="00016A06"/>
    <w:rsid w:val="00017169"/>
    <w:rsid w:val="00017235"/>
    <w:rsid w:val="00020502"/>
    <w:rsid w:val="00020534"/>
    <w:rsid w:val="00020D85"/>
    <w:rsid w:val="00021719"/>
    <w:rsid w:val="00021CAF"/>
    <w:rsid w:val="000221D5"/>
    <w:rsid w:val="0002225B"/>
    <w:rsid w:val="000229BE"/>
    <w:rsid w:val="00022CBE"/>
    <w:rsid w:val="00022D27"/>
    <w:rsid w:val="00022F80"/>
    <w:rsid w:val="00022F92"/>
    <w:rsid w:val="000231C8"/>
    <w:rsid w:val="00023A95"/>
    <w:rsid w:val="000250D3"/>
    <w:rsid w:val="00025319"/>
    <w:rsid w:val="00025618"/>
    <w:rsid w:val="0002595C"/>
    <w:rsid w:val="00026B69"/>
    <w:rsid w:val="00027255"/>
    <w:rsid w:val="00027564"/>
    <w:rsid w:val="00027629"/>
    <w:rsid w:val="00027CC9"/>
    <w:rsid w:val="00030677"/>
    <w:rsid w:val="000306D4"/>
    <w:rsid w:val="000314BF"/>
    <w:rsid w:val="000314E1"/>
    <w:rsid w:val="00032062"/>
    <w:rsid w:val="0003320F"/>
    <w:rsid w:val="000352F2"/>
    <w:rsid w:val="000355AB"/>
    <w:rsid w:val="00036C52"/>
    <w:rsid w:val="00036DA5"/>
    <w:rsid w:val="000376E3"/>
    <w:rsid w:val="00037726"/>
    <w:rsid w:val="00037985"/>
    <w:rsid w:val="00041AA0"/>
    <w:rsid w:val="00043374"/>
    <w:rsid w:val="00045C98"/>
    <w:rsid w:val="0004610D"/>
    <w:rsid w:val="0004681A"/>
    <w:rsid w:val="00046DD8"/>
    <w:rsid w:val="00046E5C"/>
    <w:rsid w:val="000472F3"/>
    <w:rsid w:val="00047460"/>
    <w:rsid w:val="000475C3"/>
    <w:rsid w:val="00053401"/>
    <w:rsid w:val="00053C81"/>
    <w:rsid w:val="00053FE1"/>
    <w:rsid w:val="00055111"/>
    <w:rsid w:val="00055BF5"/>
    <w:rsid w:val="00055F80"/>
    <w:rsid w:val="000560F4"/>
    <w:rsid w:val="0005635B"/>
    <w:rsid w:val="000563A3"/>
    <w:rsid w:val="00056887"/>
    <w:rsid w:val="000573EA"/>
    <w:rsid w:val="000575BD"/>
    <w:rsid w:val="000578DB"/>
    <w:rsid w:val="00060216"/>
    <w:rsid w:val="00061096"/>
    <w:rsid w:val="0006111D"/>
    <w:rsid w:val="000617B9"/>
    <w:rsid w:val="0006190E"/>
    <w:rsid w:val="0006294C"/>
    <w:rsid w:val="00063765"/>
    <w:rsid w:val="00064AF0"/>
    <w:rsid w:val="00064FC2"/>
    <w:rsid w:val="000678F8"/>
    <w:rsid w:val="00067FE1"/>
    <w:rsid w:val="00070BC8"/>
    <w:rsid w:val="00071126"/>
    <w:rsid w:val="000739AF"/>
    <w:rsid w:val="00074200"/>
    <w:rsid w:val="00074361"/>
    <w:rsid w:val="00075AC3"/>
    <w:rsid w:val="00076DB8"/>
    <w:rsid w:val="00077688"/>
    <w:rsid w:val="0008012C"/>
    <w:rsid w:val="00080EDB"/>
    <w:rsid w:val="000810BD"/>
    <w:rsid w:val="000819DF"/>
    <w:rsid w:val="000823EA"/>
    <w:rsid w:val="00082EB4"/>
    <w:rsid w:val="00083130"/>
    <w:rsid w:val="000842F4"/>
    <w:rsid w:val="00084705"/>
    <w:rsid w:val="00084B35"/>
    <w:rsid w:val="00085492"/>
    <w:rsid w:val="000855AB"/>
    <w:rsid w:val="00085601"/>
    <w:rsid w:val="00085E60"/>
    <w:rsid w:val="00085EC6"/>
    <w:rsid w:val="0008615F"/>
    <w:rsid w:val="0008778C"/>
    <w:rsid w:val="00091F25"/>
    <w:rsid w:val="0009208F"/>
    <w:rsid w:val="0009286B"/>
    <w:rsid w:val="00093E60"/>
    <w:rsid w:val="00094561"/>
    <w:rsid w:val="000946DC"/>
    <w:rsid w:val="00095252"/>
    <w:rsid w:val="000957F3"/>
    <w:rsid w:val="00095CA4"/>
    <w:rsid w:val="000966BA"/>
    <w:rsid w:val="00096774"/>
    <w:rsid w:val="00096A68"/>
    <w:rsid w:val="00096FF1"/>
    <w:rsid w:val="00097677"/>
    <w:rsid w:val="00097AD1"/>
    <w:rsid w:val="000A1294"/>
    <w:rsid w:val="000A139B"/>
    <w:rsid w:val="000A1BA1"/>
    <w:rsid w:val="000A1CFC"/>
    <w:rsid w:val="000A2194"/>
    <w:rsid w:val="000A293C"/>
    <w:rsid w:val="000A48CF"/>
    <w:rsid w:val="000A507A"/>
    <w:rsid w:val="000A59E1"/>
    <w:rsid w:val="000A6296"/>
    <w:rsid w:val="000A6857"/>
    <w:rsid w:val="000A6EE0"/>
    <w:rsid w:val="000B043E"/>
    <w:rsid w:val="000B06E1"/>
    <w:rsid w:val="000B2D51"/>
    <w:rsid w:val="000B5A3B"/>
    <w:rsid w:val="000B6826"/>
    <w:rsid w:val="000B6DEC"/>
    <w:rsid w:val="000B74BE"/>
    <w:rsid w:val="000B7B89"/>
    <w:rsid w:val="000B7D7D"/>
    <w:rsid w:val="000C0E37"/>
    <w:rsid w:val="000C182C"/>
    <w:rsid w:val="000C1FBD"/>
    <w:rsid w:val="000C2421"/>
    <w:rsid w:val="000C56FF"/>
    <w:rsid w:val="000C711F"/>
    <w:rsid w:val="000C7853"/>
    <w:rsid w:val="000C7914"/>
    <w:rsid w:val="000C7930"/>
    <w:rsid w:val="000C79CD"/>
    <w:rsid w:val="000D027D"/>
    <w:rsid w:val="000D0AEB"/>
    <w:rsid w:val="000D0F06"/>
    <w:rsid w:val="000D1FE6"/>
    <w:rsid w:val="000D2B15"/>
    <w:rsid w:val="000D3DD5"/>
    <w:rsid w:val="000D44F4"/>
    <w:rsid w:val="000D57A7"/>
    <w:rsid w:val="000D61B1"/>
    <w:rsid w:val="000D6647"/>
    <w:rsid w:val="000D7693"/>
    <w:rsid w:val="000D7D77"/>
    <w:rsid w:val="000D7F63"/>
    <w:rsid w:val="000E1EBA"/>
    <w:rsid w:val="000E2869"/>
    <w:rsid w:val="000E2971"/>
    <w:rsid w:val="000E29AC"/>
    <w:rsid w:val="000E4162"/>
    <w:rsid w:val="000E4DBB"/>
    <w:rsid w:val="000E570A"/>
    <w:rsid w:val="000E5878"/>
    <w:rsid w:val="000E64B0"/>
    <w:rsid w:val="000E6A06"/>
    <w:rsid w:val="000E6A7C"/>
    <w:rsid w:val="000F00F5"/>
    <w:rsid w:val="000F03E3"/>
    <w:rsid w:val="000F0C6E"/>
    <w:rsid w:val="000F1E3A"/>
    <w:rsid w:val="000F3BB6"/>
    <w:rsid w:val="000F40CE"/>
    <w:rsid w:val="000F447B"/>
    <w:rsid w:val="000F4BF8"/>
    <w:rsid w:val="000F4C20"/>
    <w:rsid w:val="000F6B86"/>
    <w:rsid w:val="000F7295"/>
    <w:rsid w:val="000F7521"/>
    <w:rsid w:val="000F7C47"/>
    <w:rsid w:val="000F7D48"/>
    <w:rsid w:val="00100E92"/>
    <w:rsid w:val="00101DA0"/>
    <w:rsid w:val="00102895"/>
    <w:rsid w:val="00103049"/>
    <w:rsid w:val="00104515"/>
    <w:rsid w:val="001051F5"/>
    <w:rsid w:val="00105DAE"/>
    <w:rsid w:val="00106BB6"/>
    <w:rsid w:val="00110558"/>
    <w:rsid w:val="00110AE8"/>
    <w:rsid w:val="00110E2C"/>
    <w:rsid w:val="00111387"/>
    <w:rsid w:val="0011199E"/>
    <w:rsid w:val="001121A6"/>
    <w:rsid w:val="0011227E"/>
    <w:rsid w:val="00114EF3"/>
    <w:rsid w:val="001151A5"/>
    <w:rsid w:val="00115F7D"/>
    <w:rsid w:val="00116183"/>
    <w:rsid w:val="001165A8"/>
    <w:rsid w:val="00117A7F"/>
    <w:rsid w:val="00120487"/>
    <w:rsid w:val="00120565"/>
    <w:rsid w:val="00120947"/>
    <w:rsid w:val="00121B70"/>
    <w:rsid w:val="001224B7"/>
    <w:rsid w:val="001243E8"/>
    <w:rsid w:val="00124544"/>
    <w:rsid w:val="00124819"/>
    <w:rsid w:val="00124B91"/>
    <w:rsid w:val="001257E0"/>
    <w:rsid w:val="00125D10"/>
    <w:rsid w:val="00126209"/>
    <w:rsid w:val="0012654B"/>
    <w:rsid w:val="00127681"/>
    <w:rsid w:val="00130025"/>
    <w:rsid w:val="001305C9"/>
    <w:rsid w:val="00130891"/>
    <w:rsid w:val="00130D41"/>
    <w:rsid w:val="00130EC5"/>
    <w:rsid w:val="00131677"/>
    <w:rsid w:val="00131AD5"/>
    <w:rsid w:val="00132516"/>
    <w:rsid w:val="001337B5"/>
    <w:rsid w:val="00133CB1"/>
    <w:rsid w:val="00133E3A"/>
    <w:rsid w:val="001345AC"/>
    <w:rsid w:val="00136DD4"/>
    <w:rsid w:val="00136E2D"/>
    <w:rsid w:val="00137A8E"/>
    <w:rsid w:val="00137D5E"/>
    <w:rsid w:val="00140E68"/>
    <w:rsid w:val="00141B63"/>
    <w:rsid w:val="00142291"/>
    <w:rsid w:val="001432D5"/>
    <w:rsid w:val="001435E9"/>
    <w:rsid w:val="001437CB"/>
    <w:rsid w:val="0014405F"/>
    <w:rsid w:val="001458BA"/>
    <w:rsid w:val="00145B0A"/>
    <w:rsid w:val="001505A0"/>
    <w:rsid w:val="00150C3B"/>
    <w:rsid w:val="00150FBD"/>
    <w:rsid w:val="00151470"/>
    <w:rsid w:val="00151627"/>
    <w:rsid w:val="001522E4"/>
    <w:rsid w:val="00152833"/>
    <w:rsid w:val="001529A3"/>
    <w:rsid w:val="00152EB3"/>
    <w:rsid w:val="00152FED"/>
    <w:rsid w:val="001536CF"/>
    <w:rsid w:val="00154608"/>
    <w:rsid w:val="001547C6"/>
    <w:rsid w:val="001556B5"/>
    <w:rsid w:val="00156DA2"/>
    <w:rsid w:val="001574E2"/>
    <w:rsid w:val="00157859"/>
    <w:rsid w:val="00161E70"/>
    <w:rsid w:val="00162347"/>
    <w:rsid w:val="00163923"/>
    <w:rsid w:val="0016413E"/>
    <w:rsid w:val="00164ACA"/>
    <w:rsid w:val="00164EB8"/>
    <w:rsid w:val="0016548B"/>
    <w:rsid w:val="001658AA"/>
    <w:rsid w:val="00165AD7"/>
    <w:rsid w:val="00165BF5"/>
    <w:rsid w:val="00166532"/>
    <w:rsid w:val="00167FEA"/>
    <w:rsid w:val="00170258"/>
    <w:rsid w:val="00171176"/>
    <w:rsid w:val="00171375"/>
    <w:rsid w:val="00173332"/>
    <w:rsid w:val="00173EB3"/>
    <w:rsid w:val="00174B91"/>
    <w:rsid w:val="001811A4"/>
    <w:rsid w:val="00181B4A"/>
    <w:rsid w:val="0018254F"/>
    <w:rsid w:val="00182617"/>
    <w:rsid w:val="001830ED"/>
    <w:rsid w:val="001842B5"/>
    <w:rsid w:val="001847A9"/>
    <w:rsid w:val="001862D6"/>
    <w:rsid w:val="001864B7"/>
    <w:rsid w:val="001904B2"/>
    <w:rsid w:val="0019083D"/>
    <w:rsid w:val="0019094E"/>
    <w:rsid w:val="00190F52"/>
    <w:rsid w:val="0019202F"/>
    <w:rsid w:val="0019256B"/>
    <w:rsid w:val="0019296B"/>
    <w:rsid w:val="00192A82"/>
    <w:rsid w:val="00192DEA"/>
    <w:rsid w:val="001945CC"/>
    <w:rsid w:val="00194B04"/>
    <w:rsid w:val="00194C07"/>
    <w:rsid w:val="001954E7"/>
    <w:rsid w:val="001959B0"/>
    <w:rsid w:val="00195B29"/>
    <w:rsid w:val="00196247"/>
    <w:rsid w:val="00197D6B"/>
    <w:rsid w:val="001A1EDF"/>
    <w:rsid w:val="001A31BB"/>
    <w:rsid w:val="001A338A"/>
    <w:rsid w:val="001A35C3"/>
    <w:rsid w:val="001A3D80"/>
    <w:rsid w:val="001A413C"/>
    <w:rsid w:val="001A5263"/>
    <w:rsid w:val="001A5937"/>
    <w:rsid w:val="001A6025"/>
    <w:rsid w:val="001A6563"/>
    <w:rsid w:val="001B062D"/>
    <w:rsid w:val="001B1387"/>
    <w:rsid w:val="001B1543"/>
    <w:rsid w:val="001B183D"/>
    <w:rsid w:val="001B1CE5"/>
    <w:rsid w:val="001B1E94"/>
    <w:rsid w:val="001B21F8"/>
    <w:rsid w:val="001B2CB8"/>
    <w:rsid w:val="001B3298"/>
    <w:rsid w:val="001B3EB1"/>
    <w:rsid w:val="001B5FB5"/>
    <w:rsid w:val="001B667A"/>
    <w:rsid w:val="001B6A7C"/>
    <w:rsid w:val="001B6AE2"/>
    <w:rsid w:val="001B7148"/>
    <w:rsid w:val="001B7F41"/>
    <w:rsid w:val="001C1306"/>
    <w:rsid w:val="001C1503"/>
    <w:rsid w:val="001C358B"/>
    <w:rsid w:val="001C3EDB"/>
    <w:rsid w:val="001C55F2"/>
    <w:rsid w:val="001C57A2"/>
    <w:rsid w:val="001C5994"/>
    <w:rsid w:val="001C5D93"/>
    <w:rsid w:val="001C6223"/>
    <w:rsid w:val="001C661B"/>
    <w:rsid w:val="001C684E"/>
    <w:rsid w:val="001C6BA8"/>
    <w:rsid w:val="001C707B"/>
    <w:rsid w:val="001D0426"/>
    <w:rsid w:val="001D1113"/>
    <w:rsid w:val="001D1BAA"/>
    <w:rsid w:val="001D1D00"/>
    <w:rsid w:val="001D2585"/>
    <w:rsid w:val="001D2CF5"/>
    <w:rsid w:val="001D3241"/>
    <w:rsid w:val="001D40C0"/>
    <w:rsid w:val="001D418B"/>
    <w:rsid w:val="001D432D"/>
    <w:rsid w:val="001D4776"/>
    <w:rsid w:val="001D49A5"/>
    <w:rsid w:val="001D4C87"/>
    <w:rsid w:val="001D4EE9"/>
    <w:rsid w:val="001D6310"/>
    <w:rsid w:val="001D68E4"/>
    <w:rsid w:val="001D69C9"/>
    <w:rsid w:val="001D74DB"/>
    <w:rsid w:val="001D77DF"/>
    <w:rsid w:val="001D7ADA"/>
    <w:rsid w:val="001E0AF7"/>
    <w:rsid w:val="001E0C9A"/>
    <w:rsid w:val="001E12E4"/>
    <w:rsid w:val="001E23F6"/>
    <w:rsid w:val="001E25F9"/>
    <w:rsid w:val="001E3CE9"/>
    <w:rsid w:val="001E3F54"/>
    <w:rsid w:val="001E4068"/>
    <w:rsid w:val="001E4B74"/>
    <w:rsid w:val="001E52FF"/>
    <w:rsid w:val="001E5591"/>
    <w:rsid w:val="001E5D73"/>
    <w:rsid w:val="001E6024"/>
    <w:rsid w:val="001E70ED"/>
    <w:rsid w:val="001F0BA8"/>
    <w:rsid w:val="001F219B"/>
    <w:rsid w:val="001F2655"/>
    <w:rsid w:val="001F3235"/>
    <w:rsid w:val="001F3977"/>
    <w:rsid w:val="001F3EBB"/>
    <w:rsid w:val="001F5CA4"/>
    <w:rsid w:val="001F63ED"/>
    <w:rsid w:val="001F6444"/>
    <w:rsid w:val="00200579"/>
    <w:rsid w:val="00200CA8"/>
    <w:rsid w:val="00200DB2"/>
    <w:rsid w:val="0020154C"/>
    <w:rsid w:val="00201762"/>
    <w:rsid w:val="00204202"/>
    <w:rsid w:val="002056AF"/>
    <w:rsid w:val="0020622F"/>
    <w:rsid w:val="0020649B"/>
    <w:rsid w:val="00210604"/>
    <w:rsid w:val="002108C8"/>
    <w:rsid w:val="00210F26"/>
    <w:rsid w:val="00211E01"/>
    <w:rsid w:val="002128B1"/>
    <w:rsid w:val="00212C39"/>
    <w:rsid w:val="00214162"/>
    <w:rsid w:val="0021547B"/>
    <w:rsid w:val="00216826"/>
    <w:rsid w:val="00216D12"/>
    <w:rsid w:val="00216DF5"/>
    <w:rsid w:val="00216E06"/>
    <w:rsid w:val="00220E6F"/>
    <w:rsid w:val="00222593"/>
    <w:rsid w:val="002225F5"/>
    <w:rsid w:val="00222C47"/>
    <w:rsid w:val="00222E64"/>
    <w:rsid w:val="00223BDD"/>
    <w:rsid w:val="00223FEC"/>
    <w:rsid w:val="0022475B"/>
    <w:rsid w:val="0022479F"/>
    <w:rsid w:val="00225448"/>
    <w:rsid w:val="002270BA"/>
    <w:rsid w:val="00227F9B"/>
    <w:rsid w:val="002311F7"/>
    <w:rsid w:val="0023189F"/>
    <w:rsid w:val="00232C68"/>
    <w:rsid w:val="00232F26"/>
    <w:rsid w:val="00234738"/>
    <w:rsid w:val="0023568E"/>
    <w:rsid w:val="00235FB7"/>
    <w:rsid w:val="00236142"/>
    <w:rsid w:val="00236A67"/>
    <w:rsid w:val="002410D7"/>
    <w:rsid w:val="00241656"/>
    <w:rsid w:val="00241E6B"/>
    <w:rsid w:val="002426EE"/>
    <w:rsid w:val="00243223"/>
    <w:rsid w:val="0024342E"/>
    <w:rsid w:val="00243740"/>
    <w:rsid w:val="0024434B"/>
    <w:rsid w:val="00244A4E"/>
    <w:rsid w:val="00244ED5"/>
    <w:rsid w:val="00245B3C"/>
    <w:rsid w:val="00246083"/>
    <w:rsid w:val="00246ADD"/>
    <w:rsid w:val="00246B94"/>
    <w:rsid w:val="002473CC"/>
    <w:rsid w:val="00250071"/>
    <w:rsid w:val="002506CF"/>
    <w:rsid w:val="002507F0"/>
    <w:rsid w:val="00250C5C"/>
    <w:rsid w:val="0025231C"/>
    <w:rsid w:val="00253A3C"/>
    <w:rsid w:val="002542F5"/>
    <w:rsid w:val="00254462"/>
    <w:rsid w:val="00254624"/>
    <w:rsid w:val="00256950"/>
    <w:rsid w:val="00256D9A"/>
    <w:rsid w:val="00257152"/>
    <w:rsid w:val="002605B9"/>
    <w:rsid w:val="00260DC4"/>
    <w:rsid w:val="0026147F"/>
    <w:rsid w:val="00263E47"/>
    <w:rsid w:val="00264E0E"/>
    <w:rsid w:val="00265240"/>
    <w:rsid w:val="0026537C"/>
    <w:rsid w:val="0026658B"/>
    <w:rsid w:val="0026794F"/>
    <w:rsid w:val="00270C5D"/>
    <w:rsid w:val="00271562"/>
    <w:rsid w:val="0027178A"/>
    <w:rsid w:val="002718FC"/>
    <w:rsid w:val="00271A4B"/>
    <w:rsid w:val="00271ECF"/>
    <w:rsid w:val="00272547"/>
    <w:rsid w:val="00273FBF"/>
    <w:rsid w:val="00275F17"/>
    <w:rsid w:val="00276CAF"/>
    <w:rsid w:val="00276E5D"/>
    <w:rsid w:val="00280407"/>
    <w:rsid w:val="00280DD7"/>
    <w:rsid w:val="002811F0"/>
    <w:rsid w:val="002811F1"/>
    <w:rsid w:val="00281238"/>
    <w:rsid w:val="00281FE6"/>
    <w:rsid w:val="002827ED"/>
    <w:rsid w:val="00282846"/>
    <w:rsid w:val="00283A23"/>
    <w:rsid w:val="00284985"/>
    <w:rsid w:val="00285E56"/>
    <w:rsid w:val="0028703A"/>
    <w:rsid w:val="00287768"/>
    <w:rsid w:val="00287CFF"/>
    <w:rsid w:val="002907CA"/>
    <w:rsid w:val="00291491"/>
    <w:rsid w:val="00291A2F"/>
    <w:rsid w:val="00293639"/>
    <w:rsid w:val="00294071"/>
    <w:rsid w:val="00294504"/>
    <w:rsid w:val="00294691"/>
    <w:rsid w:val="00294CE1"/>
    <w:rsid w:val="00294FD0"/>
    <w:rsid w:val="00295CED"/>
    <w:rsid w:val="002967D0"/>
    <w:rsid w:val="002970E1"/>
    <w:rsid w:val="00297D3C"/>
    <w:rsid w:val="002A0678"/>
    <w:rsid w:val="002A1DB4"/>
    <w:rsid w:val="002A30A2"/>
    <w:rsid w:val="002A30F1"/>
    <w:rsid w:val="002A366D"/>
    <w:rsid w:val="002A39B5"/>
    <w:rsid w:val="002A3C63"/>
    <w:rsid w:val="002A3D08"/>
    <w:rsid w:val="002A41A3"/>
    <w:rsid w:val="002A4BDB"/>
    <w:rsid w:val="002A6170"/>
    <w:rsid w:val="002A6948"/>
    <w:rsid w:val="002A6E33"/>
    <w:rsid w:val="002A7835"/>
    <w:rsid w:val="002A7E55"/>
    <w:rsid w:val="002A7FCF"/>
    <w:rsid w:val="002B0B93"/>
    <w:rsid w:val="002B1A5F"/>
    <w:rsid w:val="002B1AEE"/>
    <w:rsid w:val="002B261B"/>
    <w:rsid w:val="002B2B25"/>
    <w:rsid w:val="002B2B87"/>
    <w:rsid w:val="002B2DD3"/>
    <w:rsid w:val="002B46BA"/>
    <w:rsid w:val="002B47A0"/>
    <w:rsid w:val="002B4D08"/>
    <w:rsid w:val="002B4F2A"/>
    <w:rsid w:val="002B55A9"/>
    <w:rsid w:val="002B6A1D"/>
    <w:rsid w:val="002B6F64"/>
    <w:rsid w:val="002B7726"/>
    <w:rsid w:val="002C04FB"/>
    <w:rsid w:val="002C05CB"/>
    <w:rsid w:val="002C1072"/>
    <w:rsid w:val="002C2546"/>
    <w:rsid w:val="002C27FC"/>
    <w:rsid w:val="002C3823"/>
    <w:rsid w:val="002C43E8"/>
    <w:rsid w:val="002C5A43"/>
    <w:rsid w:val="002C6857"/>
    <w:rsid w:val="002C6E4D"/>
    <w:rsid w:val="002C7B5E"/>
    <w:rsid w:val="002D099D"/>
    <w:rsid w:val="002D13BF"/>
    <w:rsid w:val="002D2640"/>
    <w:rsid w:val="002D2F5A"/>
    <w:rsid w:val="002D337A"/>
    <w:rsid w:val="002D3578"/>
    <w:rsid w:val="002D4DE6"/>
    <w:rsid w:val="002D543B"/>
    <w:rsid w:val="002D5DA1"/>
    <w:rsid w:val="002D6AEC"/>
    <w:rsid w:val="002D7A91"/>
    <w:rsid w:val="002D7CE1"/>
    <w:rsid w:val="002D7D26"/>
    <w:rsid w:val="002E09E5"/>
    <w:rsid w:val="002E09FF"/>
    <w:rsid w:val="002E1247"/>
    <w:rsid w:val="002E1F95"/>
    <w:rsid w:val="002E236F"/>
    <w:rsid w:val="002E2421"/>
    <w:rsid w:val="002E3A97"/>
    <w:rsid w:val="002E4738"/>
    <w:rsid w:val="002E4C88"/>
    <w:rsid w:val="002E584F"/>
    <w:rsid w:val="002E5BFC"/>
    <w:rsid w:val="002E6606"/>
    <w:rsid w:val="002E7706"/>
    <w:rsid w:val="002E7C56"/>
    <w:rsid w:val="002E7D51"/>
    <w:rsid w:val="002F0414"/>
    <w:rsid w:val="002F09BF"/>
    <w:rsid w:val="002F30A1"/>
    <w:rsid w:val="002F4134"/>
    <w:rsid w:val="002F465F"/>
    <w:rsid w:val="002F4D21"/>
    <w:rsid w:val="002F5A92"/>
    <w:rsid w:val="002F646D"/>
    <w:rsid w:val="002F724B"/>
    <w:rsid w:val="00300267"/>
    <w:rsid w:val="00300CBA"/>
    <w:rsid w:val="003021CE"/>
    <w:rsid w:val="00302229"/>
    <w:rsid w:val="00302F79"/>
    <w:rsid w:val="003042C3"/>
    <w:rsid w:val="00305518"/>
    <w:rsid w:val="00305EFC"/>
    <w:rsid w:val="003069C5"/>
    <w:rsid w:val="00307536"/>
    <w:rsid w:val="00307A98"/>
    <w:rsid w:val="00307B07"/>
    <w:rsid w:val="0031000A"/>
    <w:rsid w:val="00310358"/>
    <w:rsid w:val="00310713"/>
    <w:rsid w:val="00310ECB"/>
    <w:rsid w:val="0031117A"/>
    <w:rsid w:val="00311C91"/>
    <w:rsid w:val="003125D2"/>
    <w:rsid w:val="00312669"/>
    <w:rsid w:val="00312918"/>
    <w:rsid w:val="00312DA6"/>
    <w:rsid w:val="00313036"/>
    <w:rsid w:val="00313704"/>
    <w:rsid w:val="00313793"/>
    <w:rsid w:val="00313BC5"/>
    <w:rsid w:val="00313F99"/>
    <w:rsid w:val="003140CD"/>
    <w:rsid w:val="0031443E"/>
    <w:rsid w:val="003149CA"/>
    <w:rsid w:val="00314C86"/>
    <w:rsid w:val="003155CF"/>
    <w:rsid w:val="00315E6F"/>
    <w:rsid w:val="00316F25"/>
    <w:rsid w:val="00317284"/>
    <w:rsid w:val="00317B2E"/>
    <w:rsid w:val="00317B7C"/>
    <w:rsid w:val="00317C90"/>
    <w:rsid w:val="00320629"/>
    <w:rsid w:val="0032076D"/>
    <w:rsid w:val="00321FA2"/>
    <w:rsid w:val="003220A1"/>
    <w:rsid w:val="00322213"/>
    <w:rsid w:val="00322890"/>
    <w:rsid w:val="00322D39"/>
    <w:rsid w:val="0032550D"/>
    <w:rsid w:val="003256AC"/>
    <w:rsid w:val="003258FC"/>
    <w:rsid w:val="00326450"/>
    <w:rsid w:val="00330B7B"/>
    <w:rsid w:val="00331389"/>
    <w:rsid w:val="003319C3"/>
    <w:rsid w:val="00332131"/>
    <w:rsid w:val="00332B6B"/>
    <w:rsid w:val="00333548"/>
    <w:rsid w:val="003338FF"/>
    <w:rsid w:val="00333A6B"/>
    <w:rsid w:val="00333BF5"/>
    <w:rsid w:val="00334282"/>
    <w:rsid w:val="00336F65"/>
    <w:rsid w:val="003408A8"/>
    <w:rsid w:val="0034092E"/>
    <w:rsid w:val="00340A88"/>
    <w:rsid w:val="0034135F"/>
    <w:rsid w:val="00342067"/>
    <w:rsid w:val="0034485F"/>
    <w:rsid w:val="00344A87"/>
    <w:rsid w:val="00344E84"/>
    <w:rsid w:val="00344ECF"/>
    <w:rsid w:val="00345049"/>
    <w:rsid w:val="00345711"/>
    <w:rsid w:val="003459EA"/>
    <w:rsid w:val="00346C3D"/>
    <w:rsid w:val="003474C6"/>
    <w:rsid w:val="0034767F"/>
    <w:rsid w:val="003501BA"/>
    <w:rsid w:val="003503D4"/>
    <w:rsid w:val="00351835"/>
    <w:rsid w:val="003522D0"/>
    <w:rsid w:val="00352906"/>
    <w:rsid w:val="00353500"/>
    <w:rsid w:val="00353B8F"/>
    <w:rsid w:val="00357F54"/>
    <w:rsid w:val="00360753"/>
    <w:rsid w:val="00360B61"/>
    <w:rsid w:val="00360EC1"/>
    <w:rsid w:val="00362685"/>
    <w:rsid w:val="0036389D"/>
    <w:rsid w:val="003638BE"/>
    <w:rsid w:val="00364268"/>
    <w:rsid w:val="003642D2"/>
    <w:rsid w:val="00364315"/>
    <w:rsid w:val="0036452E"/>
    <w:rsid w:val="00364823"/>
    <w:rsid w:val="00365552"/>
    <w:rsid w:val="00365D1C"/>
    <w:rsid w:val="0036689B"/>
    <w:rsid w:val="003670CF"/>
    <w:rsid w:val="003676B3"/>
    <w:rsid w:val="00367C85"/>
    <w:rsid w:val="003701F3"/>
    <w:rsid w:val="00370A0B"/>
    <w:rsid w:val="00370A61"/>
    <w:rsid w:val="003710D3"/>
    <w:rsid w:val="003715A2"/>
    <w:rsid w:val="003729C0"/>
    <w:rsid w:val="00372E97"/>
    <w:rsid w:val="003731D6"/>
    <w:rsid w:val="00373832"/>
    <w:rsid w:val="00373E7D"/>
    <w:rsid w:val="00374B8C"/>
    <w:rsid w:val="003754A9"/>
    <w:rsid w:val="003757DF"/>
    <w:rsid w:val="00375B6A"/>
    <w:rsid w:val="00376EF2"/>
    <w:rsid w:val="003776DB"/>
    <w:rsid w:val="003800CD"/>
    <w:rsid w:val="00380386"/>
    <w:rsid w:val="003807FE"/>
    <w:rsid w:val="00380B8D"/>
    <w:rsid w:val="00381D24"/>
    <w:rsid w:val="00381E6F"/>
    <w:rsid w:val="00382275"/>
    <w:rsid w:val="0038238F"/>
    <w:rsid w:val="003829CE"/>
    <w:rsid w:val="0038516F"/>
    <w:rsid w:val="003856CA"/>
    <w:rsid w:val="00385961"/>
    <w:rsid w:val="00385AE7"/>
    <w:rsid w:val="00386C3D"/>
    <w:rsid w:val="003874CC"/>
    <w:rsid w:val="00387C50"/>
    <w:rsid w:val="003917FF"/>
    <w:rsid w:val="00391C26"/>
    <w:rsid w:val="00392231"/>
    <w:rsid w:val="0039405B"/>
    <w:rsid w:val="00394A53"/>
    <w:rsid w:val="00394EC1"/>
    <w:rsid w:val="003950C0"/>
    <w:rsid w:val="0039512C"/>
    <w:rsid w:val="00396860"/>
    <w:rsid w:val="00397EF4"/>
    <w:rsid w:val="003A0859"/>
    <w:rsid w:val="003A0A15"/>
    <w:rsid w:val="003A15DB"/>
    <w:rsid w:val="003A1B3C"/>
    <w:rsid w:val="003A1D68"/>
    <w:rsid w:val="003A3F09"/>
    <w:rsid w:val="003A4443"/>
    <w:rsid w:val="003A4ACB"/>
    <w:rsid w:val="003A5650"/>
    <w:rsid w:val="003A5A01"/>
    <w:rsid w:val="003A6EF4"/>
    <w:rsid w:val="003A700F"/>
    <w:rsid w:val="003B1A9B"/>
    <w:rsid w:val="003B283E"/>
    <w:rsid w:val="003B2C4B"/>
    <w:rsid w:val="003B2EE0"/>
    <w:rsid w:val="003B2FC3"/>
    <w:rsid w:val="003B34E7"/>
    <w:rsid w:val="003B3E3E"/>
    <w:rsid w:val="003B4218"/>
    <w:rsid w:val="003B5867"/>
    <w:rsid w:val="003B5F86"/>
    <w:rsid w:val="003B6436"/>
    <w:rsid w:val="003B66A2"/>
    <w:rsid w:val="003B799F"/>
    <w:rsid w:val="003C0CBE"/>
    <w:rsid w:val="003C0FF4"/>
    <w:rsid w:val="003C1049"/>
    <w:rsid w:val="003C1866"/>
    <w:rsid w:val="003C1FD5"/>
    <w:rsid w:val="003C2291"/>
    <w:rsid w:val="003C2632"/>
    <w:rsid w:val="003C3942"/>
    <w:rsid w:val="003C4085"/>
    <w:rsid w:val="003C456F"/>
    <w:rsid w:val="003C4E64"/>
    <w:rsid w:val="003C65E8"/>
    <w:rsid w:val="003C6B2B"/>
    <w:rsid w:val="003C6E6C"/>
    <w:rsid w:val="003C7848"/>
    <w:rsid w:val="003C7E71"/>
    <w:rsid w:val="003C7F01"/>
    <w:rsid w:val="003D007E"/>
    <w:rsid w:val="003D0726"/>
    <w:rsid w:val="003D13D6"/>
    <w:rsid w:val="003D1843"/>
    <w:rsid w:val="003D2852"/>
    <w:rsid w:val="003D2BD8"/>
    <w:rsid w:val="003D2D5B"/>
    <w:rsid w:val="003D34F5"/>
    <w:rsid w:val="003D37A4"/>
    <w:rsid w:val="003D4AAC"/>
    <w:rsid w:val="003D4EF4"/>
    <w:rsid w:val="003D5197"/>
    <w:rsid w:val="003D5751"/>
    <w:rsid w:val="003D5BA9"/>
    <w:rsid w:val="003D647B"/>
    <w:rsid w:val="003D656E"/>
    <w:rsid w:val="003D682F"/>
    <w:rsid w:val="003D71D0"/>
    <w:rsid w:val="003D7AEC"/>
    <w:rsid w:val="003E252F"/>
    <w:rsid w:val="003E25D2"/>
    <w:rsid w:val="003E29F1"/>
    <w:rsid w:val="003E2D2A"/>
    <w:rsid w:val="003E3115"/>
    <w:rsid w:val="003E3242"/>
    <w:rsid w:val="003E3B6C"/>
    <w:rsid w:val="003E3B8F"/>
    <w:rsid w:val="003E54D1"/>
    <w:rsid w:val="003E6331"/>
    <w:rsid w:val="003E700F"/>
    <w:rsid w:val="003F0166"/>
    <w:rsid w:val="003F09FF"/>
    <w:rsid w:val="003F0DF9"/>
    <w:rsid w:val="003F0F08"/>
    <w:rsid w:val="003F0F74"/>
    <w:rsid w:val="003F102B"/>
    <w:rsid w:val="003F16D7"/>
    <w:rsid w:val="003F23A4"/>
    <w:rsid w:val="003F26F2"/>
    <w:rsid w:val="003F2DF9"/>
    <w:rsid w:val="003F31CC"/>
    <w:rsid w:val="003F3A0A"/>
    <w:rsid w:val="003F3CA1"/>
    <w:rsid w:val="003F4502"/>
    <w:rsid w:val="003F5912"/>
    <w:rsid w:val="003F7042"/>
    <w:rsid w:val="003F7729"/>
    <w:rsid w:val="003F794B"/>
    <w:rsid w:val="00400556"/>
    <w:rsid w:val="00400559"/>
    <w:rsid w:val="00400FB8"/>
    <w:rsid w:val="004020F4"/>
    <w:rsid w:val="004022C3"/>
    <w:rsid w:val="004029B3"/>
    <w:rsid w:val="00402EF6"/>
    <w:rsid w:val="00404022"/>
    <w:rsid w:val="00404E78"/>
    <w:rsid w:val="0040584F"/>
    <w:rsid w:val="00406254"/>
    <w:rsid w:val="00406C33"/>
    <w:rsid w:val="00410030"/>
    <w:rsid w:val="00410099"/>
    <w:rsid w:val="00410255"/>
    <w:rsid w:val="00410410"/>
    <w:rsid w:val="004120DC"/>
    <w:rsid w:val="0041318B"/>
    <w:rsid w:val="004136AF"/>
    <w:rsid w:val="004138EC"/>
    <w:rsid w:val="00413C88"/>
    <w:rsid w:val="00413D3B"/>
    <w:rsid w:val="00414F3C"/>
    <w:rsid w:val="004150E9"/>
    <w:rsid w:val="00415EBA"/>
    <w:rsid w:val="00416FAA"/>
    <w:rsid w:val="0041786A"/>
    <w:rsid w:val="00417E3D"/>
    <w:rsid w:val="00420651"/>
    <w:rsid w:val="0042113B"/>
    <w:rsid w:val="00421812"/>
    <w:rsid w:val="00422252"/>
    <w:rsid w:val="00422643"/>
    <w:rsid w:val="00422CA6"/>
    <w:rsid w:val="00424401"/>
    <w:rsid w:val="00425A19"/>
    <w:rsid w:val="004261AF"/>
    <w:rsid w:val="00426579"/>
    <w:rsid w:val="00426E0A"/>
    <w:rsid w:val="004302D5"/>
    <w:rsid w:val="004306D5"/>
    <w:rsid w:val="004327DD"/>
    <w:rsid w:val="00432E08"/>
    <w:rsid w:val="00432E59"/>
    <w:rsid w:val="00432F2C"/>
    <w:rsid w:val="00434E3C"/>
    <w:rsid w:val="00434FE2"/>
    <w:rsid w:val="00435924"/>
    <w:rsid w:val="004377C9"/>
    <w:rsid w:val="00441D67"/>
    <w:rsid w:val="00442CAB"/>
    <w:rsid w:val="004436CE"/>
    <w:rsid w:val="004512C7"/>
    <w:rsid w:val="00451FFD"/>
    <w:rsid w:val="004522F5"/>
    <w:rsid w:val="00452CA3"/>
    <w:rsid w:val="00452E31"/>
    <w:rsid w:val="00453480"/>
    <w:rsid w:val="00453FAE"/>
    <w:rsid w:val="00454707"/>
    <w:rsid w:val="00454BF1"/>
    <w:rsid w:val="00454D4C"/>
    <w:rsid w:val="00454E1B"/>
    <w:rsid w:val="00455061"/>
    <w:rsid w:val="004561F9"/>
    <w:rsid w:val="00456798"/>
    <w:rsid w:val="004579A4"/>
    <w:rsid w:val="00460180"/>
    <w:rsid w:val="004603DF"/>
    <w:rsid w:val="00460833"/>
    <w:rsid w:val="00461362"/>
    <w:rsid w:val="004614B9"/>
    <w:rsid w:val="00461DD8"/>
    <w:rsid w:val="00461FA7"/>
    <w:rsid w:val="00462318"/>
    <w:rsid w:val="00463234"/>
    <w:rsid w:val="004643B5"/>
    <w:rsid w:val="00465350"/>
    <w:rsid w:val="00465B02"/>
    <w:rsid w:val="004666E2"/>
    <w:rsid w:val="00466F0F"/>
    <w:rsid w:val="00467A2C"/>
    <w:rsid w:val="00470969"/>
    <w:rsid w:val="00470B06"/>
    <w:rsid w:val="00472588"/>
    <w:rsid w:val="00472A5C"/>
    <w:rsid w:val="0047409A"/>
    <w:rsid w:val="00474B6E"/>
    <w:rsid w:val="00474D6D"/>
    <w:rsid w:val="0047562A"/>
    <w:rsid w:val="004760B4"/>
    <w:rsid w:val="004760C2"/>
    <w:rsid w:val="004765C3"/>
    <w:rsid w:val="00476B22"/>
    <w:rsid w:val="00476E8D"/>
    <w:rsid w:val="004809AE"/>
    <w:rsid w:val="0048112C"/>
    <w:rsid w:val="0048181B"/>
    <w:rsid w:val="00481959"/>
    <w:rsid w:val="00482EE6"/>
    <w:rsid w:val="004834C4"/>
    <w:rsid w:val="004837F5"/>
    <w:rsid w:val="00483ECF"/>
    <w:rsid w:val="00484480"/>
    <w:rsid w:val="0048570A"/>
    <w:rsid w:val="00486390"/>
    <w:rsid w:val="00486E0F"/>
    <w:rsid w:val="00486E36"/>
    <w:rsid w:val="00487874"/>
    <w:rsid w:val="00490236"/>
    <w:rsid w:val="00490320"/>
    <w:rsid w:val="00490543"/>
    <w:rsid w:val="00491F6C"/>
    <w:rsid w:val="004931EF"/>
    <w:rsid w:val="00493DA7"/>
    <w:rsid w:val="004947BB"/>
    <w:rsid w:val="00495B8A"/>
    <w:rsid w:val="004963D6"/>
    <w:rsid w:val="00496E94"/>
    <w:rsid w:val="004A02BC"/>
    <w:rsid w:val="004A1463"/>
    <w:rsid w:val="004A148E"/>
    <w:rsid w:val="004A15DD"/>
    <w:rsid w:val="004A27DB"/>
    <w:rsid w:val="004A2FC2"/>
    <w:rsid w:val="004A31BD"/>
    <w:rsid w:val="004A351F"/>
    <w:rsid w:val="004A36D5"/>
    <w:rsid w:val="004A4386"/>
    <w:rsid w:val="004A4C4B"/>
    <w:rsid w:val="004A555F"/>
    <w:rsid w:val="004A64FA"/>
    <w:rsid w:val="004A709D"/>
    <w:rsid w:val="004A7141"/>
    <w:rsid w:val="004A799E"/>
    <w:rsid w:val="004B050C"/>
    <w:rsid w:val="004B054C"/>
    <w:rsid w:val="004B0FE3"/>
    <w:rsid w:val="004B1CA5"/>
    <w:rsid w:val="004B4D8A"/>
    <w:rsid w:val="004B5285"/>
    <w:rsid w:val="004B5E1F"/>
    <w:rsid w:val="004B5EB2"/>
    <w:rsid w:val="004B6BCA"/>
    <w:rsid w:val="004B7008"/>
    <w:rsid w:val="004C0F41"/>
    <w:rsid w:val="004C11C1"/>
    <w:rsid w:val="004C3638"/>
    <w:rsid w:val="004C3E77"/>
    <w:rsid w:val="004C45CD"/>
    <w:rsid w:val="004C5650"/>
    <w:rsid w:val="004C5941"/>
    <w:rsid w:val="004C5F3E"/>
    <w:rsid w:val="004C6103"/>
    <w:rsid w:val="004C625B"/>
    <w:rsid w:val="004C6686"/>
    <w:rsid w:val="004C6989"/>
    <w:rsid w:val="004D04F5"/>
    <w:rsid w:val="004D08DF"/>
    <w:rsid w:val="004D0CD1"/>
    <w:rsid w:val="004D19B5"/>
    <w:rsid w:val="004D2283"/>
    <w:rsid w:val="004D232B"/>
    <w:rsid w:val="004D2394"/>
    <w:rsid w:val="004D23E1"/>
    <w:rsid w:val="004D2565"/>
    <w:rsid w:val="004D37F1"/>
    <w:rsid w:val="004D52AE"/>
    <w:rsid w:val="004D5614"/>
    <w:rsid w:val="004D6011"/>
    <w:rsid w:val="004D63C5"/>
    <w:rsid w:val="004D69C4"/>
    <w:rsid w:val="004D6BCD"/>
    <w:rsid w:val="004D718D"/>
    <w:rsid w:val="004D7BA9"/>
    <w:rsid w:val="004D7D63"/>
    <w:rsid w:val="004E05F2"/>
    <w:rsid w:val="004E0997"/>
    <w:rsid w:val="004E0BF4"/>
    <w:rsid w:val="004E1082"/>
    <w:rsid w:val="004E15C4"/>
    <w:rsid w:val="004E1AE9"/>
    <w:rsid w:val="004E2531"/>
    <w:rsid w:val="004E2969"/>
    <w:rsid w:val="004E31EC"/>
    <w:rsid w:val="004E33D3"/>
    <w:rsid w:val="004E34F7"/>
    <w:rsid w:val="004E3C70"/>
    <w:rsid w:val="004E46BA"/>
    <w:rsid w:val="004E5DB9"/>
    <w:rsid w:val="004E75CC"/>
    <w:rsid w:val="004F0456"/>
    <w:rsid w:val="004F1402"/>
    <w:rsid w:val="004F14F9"/>
    <w:rsid w:val="004F2459"/>
    <w:rsid w:val="004F3103"/>
    <w:rsid w:val="004F377F"/>
    <w:rsid w:val="004F3824"/>
    <w:rsid w:val="004F51E0"/>
    <w:rsid w:val="004F5628"/>
    <w:rsid w:val="004F57E2"/>
    <w:rsid w:val="004F5AA7"/>
    <w:rsid w:val="004F6A85"/>
    <w:rsid w:val="005002ED"/>
    <w:rsid w:val="005011D5"/>
    <w:rsid w:val="005030DB"/>
    <w:rsid w:val="00503BD7"/>
    <w:rsid w:val="00503D68"/>
    <w:rsid w:val="0050410E"/>
    <w:rsid w:val="00504467"/>
    <w:rsid w:val="00504A1C"/>
    <w:rsid w:val="00504B11"/>
    <w:rsid w:val="00504E54"/>
    <w:rsid w:val="0050657C"/>
    <w:rsid w:val="00506910"/>
    <w:rsid w:val="0050766B"/>
    <w:rsid w:val="00507AB0"/>
    <w:rsid w:val="00507DF5"/>
    <w:rsid w:val="005101C0"/>
    <w:rsid w:val="005119BE"/>
    <w:rsid w:val="00511D3B"/>
    <w:rsid w:val="005124C2"/>
    <w:rsid w:val="00514BB8"/>
    <w:rsid w:val="00515A64"/>
    <w:rsid w:val="00515F20"/>
    <w:rsid w:val="00515FBC"/>
    <w:rsid w:val="00516B67"/>
    <w:rsid w:val="00516DB9"/>
    <w:rsid w:val="00517367"/>
    <w:rsid w:val="00520C11"/>
    <w:rsid w:val="005213D1"/>
    <w:rsid w:val="00522FD0"/>
    <w:rsid w:val="0052305B"/>
    <w:rsid w:val="00523A58"/>
    <w:rsid w:val="00523F94"/>
    <w:rsid w:val="0052571A"/>
    <w:rsid w:val="00525F01"/>
    <w:rsid w:val="0052613B"/>
    <w:rsid w:val="00527D1B"/>
    <w:rsid w:val="00527E9A"/>
    <w:rsid w:val="005301C8"/>
    <w:rsid w:val="00532656"/>
    <w:rsid w:val="0053299A"/>
    <w:rsid w:val="00532E73"/>
    <w:rsid w:val="00533ADC"/>
    <w:rsid w:val="00534375"/>
    <w:rsid w:val="00534D9B"/>
    <w:rsid w:val="005354CA"/>
    <w:rsid w:val="00535FE4"/>
    <w:rsid w:val="00536016"/>
    <w:rsid w:val="00536669"/>
    <w:rsid w:val="005368F3"/>
    <w:rsid w:val="00537922"/>
    <w:rsid w:val="00540540"/>
    <w:rsid w:val="00540949"/>
    <w:rsid w:val="005417F5"/>
    <w:rsid w:val="00541A04"/>
    <w:rsid w:val="00542D1A"/>
    <w:rsid w:val="00544ADF"/>
    <w:rsid w:val="00544EA0"/>
    <w:rsid w:val="0054520A"/>
    <w:rsid w:val="00545652"/>
    <w:rsid w:val="0054591E"/>
    <w:rsid w:val="00545B94"/>
    <w:rsid w:val="0054602F"/>
    <w:rsid w:val="0054626E"/>
    <w:rsid w:val="005466D1"/>
    <w:rsid w:val="005474FD"/>
    <w:rsid w:val="00547806"/>
    <w:rsid w:val="0055003E"/>
    <w:rsid w:val="00550D93"/>
    <w:rsid w:val="00551594"/>
    <w:rsid w:val="00552ECC"/>
    <w:rsid w:val="005548F9"/>
    <w:rsid w:val="00554DE6"/>
    <w:rsid w:val="00555AF0"/>
    <w:rsid w:val="0055610D"/>
    <w:rsid w:val="00557362"/>
    <w:rsid w:val="0056078C"/>
    <w:rsid w:val="005614EC"/>
    <w:rsid w:val="00561F9A"/>
    <w:rsid w:val="00562B89"/>
    <w:rsid w:val="00564575"/>
    <w:rsid w:val="005654F8"/>
    <w:rsid w:val="00565873"/>
    <w:rsid w:val="00566524"/>
    <w:rsid w:val="00566DB8"/>
    <w:rsid w:val="00566E21"/>
    <w:rsid w:val="00567271"/>
    <w:rsid w:val="00567B97"/>
    <w:rsid w:val="00570A4D"/>
    <w:rsid w:val="00570AA6"/>
    <w:rsid w:val="00570BDF"/>
    <w:rsid w:val="00570C5A"/>
    <w:rsid w:val="00570F31"/>
    <w:rsid w:val="005719EE"/>
    <w:rsid w:val="00571E9D"/>
    <w:rsid w:val="0057295A"/>
    <w:rsid w:val="00572C6A"/>
    <w:rsid w:val="00572DEE"/>
    <w:rsid w:val="00572E37"/>
    <w:rsid w:val="005759CA"/>
    <w:rsid w:val="00575C99"/>
    <w:rsid w:val="0057612B"/>
    <w:rsid w:val="00576C52"/>
    <w:rsid w:val="00577469"/>
    <w:rsid w:val="00577474"/>
    <w:rsid w:val="0057753E"/>
    <w:rsid w:val="00577C97"/>
    <w:rsid w:val="00580996"/>
    <w:rsid w:val="00580F9A"/>
    <w:rsid w:val="00581971"/>
    <w:rsid w:val="00581B81"/>
    <w:rsid w:val="005821EF"/>
    <w:rsid w:val="00583704"/>
    <w:rsid w:val="00583E12"/>
    <w:rsid w:val="00584AB8"/>
    <w:rsid w:val="00585F0A"/>
    <w:rsid w:val="0058618A"/>
    <w:rsid w:val="005864F5"/>
    <w:rsid w:val="00586F99"/>
    <w:rsid w:val="00586FD9"/>
    <w:rsid w:val="005878C9"/>
    <w:rsid w:val="0059072D"/>
    <w:rsid w:val="005909E9"/>
    <w:rsid w:val="005909F8"/>
    <w:rsid w:val="0059146D"/>
    <w:rsid w:val="005925D9"/>
    <w:rsid w:val="00593B1F"/>
    <w:rsid w:val="00595954"/>
    <w:rsid w:val="005960B2"/>
    <w:rsid w:val="00597811"/>
    <w:rsid w:val="0059792D"/>
    <w:rsid w:val="005A02C4"/>
    <w:rsid w:val="005A0746"/>
    <w:rsid w:val="005A12BC"/>
    <w:rsid w:val="005A152B"/>
    <w:rsid w:val="005A24D2"/>
    <w:rsid w:val="005A334F"/>
    <w:rsid w:val="005A3F90"/>
    <w:rsid w:val="005A55E0"/>
    <w:rsid w:val="005A57B5"/>
    <w:rsid w:val="005A6E89"/>
    <w:rsid w:val="005A71F5"/>
    <w:rsid w:val="005A77C4"/>
    <w:rsid w:val="005A7C10"/>
    <w:rsid w:val="005B0214"/>
    <w:rsid w:val="005B08C7"/>
    <w:rsid w:val="005B1151"/>
    <w:rsid w:val="005B1237"/>
    <w:rsid w:val="005B2B5F"/>
    <w:rsid w:val="005B2D02"/>
    <w:rsid w:val="005B2EDD"/>
    <w:rsid w:val="005B3222"/>
    <w:rsid w:val="005B38B0"/>
    <w:rsid w:val="005B44F9"/>
    <w:rsid w:val="005B4E8A"/>
    <w:rsid w:val="005B4F41"/>
    <w:rsid w:val="005B51A3"/>
    <w:rsid w:val="005B577C"/>
    <w:rsid w:val="005B59DB"/>
    <w:rsid w:val="005B5A15"/>
    <w:rsid w:val="005B62F1"/>
    <w:rsid w:val="005B6318"/>
    <w:rsid w:val="005B6B6B"/>
    <w:rsid w:val="005B6D89"/>
    <w:rsid w:val="005B70BB"/>
    <w:rsid w:val="005B7835"/>
    <w:rsid w:val="005B78EE"/>
    <w:rsid w:val="005B7EB8"/>
    <w:rsid w:val="005C0DC3"/>
    <w:rsid w:val="005C1229"/>
    <w:rsid w:val="005C179F"/>
    <w:rsid w:val="005C20DF"/>
    <w:rsid w:val="005C225D"/>
    <w:rsid w:val="005C2CCB"/>
    <w:rsid w:val="005C3544"/>
    <w:rsid w:val="005C36DD"/>
    <w:rsid w:val="005C37F9"/>
    <w:rsid w:val="005C3939"/>
    <w:rsid w:val="005C3C10"/>
    <w:rsid w:val="005C436E"/>
    <w:rsid w:val="005C6884"/>
    <w:rsid w:val="005C6BF9"/>
    <w:rsid w:val="005C75CA"/>
    <w:rsid w:val="005C79E8"/>
    <w:rsid w:val="005C7BEE"/>
    <w:rsid w:val="005C7C73"/>
    <w:rsid w:val="005C7FBC"/>
    <w:rsid w:val="005D03DA"/>
    <w:rsid w:val="005D0790"/>
    <w:rsid w:val="005D0D4D"/>
    <w:rsid w:val="005D161B"/>
    <w:rsid w:val="005D1A2D"/>
    <w:rsid w:val="005D2C2A"/>
    <w:rsid w:val="005D2EA4"/>
    <w:rsid w:val="005D2EC1"/>
    <w:rsid w:val="005D4071"/>
    <w:rsid w:val="005D4607"/>
    <w:rsid w:val="005D4665"/>
    <w:rsid w:val="005D53E2"/>
    <w:rsid w:val="005D5914"/>
    <w:rsid w:val="005D5BFA"/>
    <w:rsid w:val="005D670C"/>
    <w:rsid w:val="005D6AB4"/>
    <w:rsid w:val="005D6FE6"/>
    <w:rsid w:val="005D757E"/>
    <w:rsid w:val="005D75B6"/>
    <w:rsid w:val="005E05B2"/>
    <w:rsid w:val="005E06BC"/>
    <w:rsid w:val="005E1557"/>
    <w:rsid w:val="005E27BD"/>
    <w:rsid w:val="005E2DD2"/>
    <w:rsid w:val="005E2DD9"/>
    <w:rsid w:val="005E3324"/>
    <w:rsid w:val="005E36AE"/>
    <w:rsid w:val="005E3A26"/>
    <w:rsid w:val="005E3AA9"/>
    <w:rsid w:val="005E456B"/>
    <w:rsid w:val="005E5C55"/>
    <w:rsid w:val="005E69D9"/>
    <w:rsid w:val="005F2009"/>
    <w:rsid w:val="005F22DD"/>
    <w:rsid w:val="005F364B"/>
    <w:rsid w:val="005F5ACD"/>
    <w:rsid w:val="005F615E"/>
    <w:rsid w:val="005F66F4"/>
    <w:rsid w:val="005F78D0"/>
    <w:rsid w:val="005F79E4"/>
    <w:rsid w:val="0060081E"/>
    <w:rsid w:val="00600DE5"/>
    <w:rsid w:val="00600E1F"/>
    <w:rsid w:val="00601C64"/>
    <w:rsid w:val="0060207E"/>
    <w:rsid w:val="006025DF"/>
    <w:rsid w:val="00603EEE"/>
    <w:rsid w:val="00604264"/>
    <w:rsid w:val="00604723"/>
    <w:rsid w:val="00604DCA"/>
    <w:rsid w:val="0060572B"/>
    <w:rsid w:val="0060573D"/>
    <w:rsid w:val="00605741"/>
    <w:rsid w:val="0060778C"/>
    <w:rsid w:val="00607C40"/>
    <w:rsid w:val="00611A73"/>
    <w:rsid w:val="00611D1C"/>
    <w:rsid w:val="00611E6C"/>
    <w:rsid w:val="00612490"/>
    <w:rsid w:val="0061293C"/>
    <w:rsid w:val="00612A69"/>
    <w:rsid w:val="0061343F"/>
    <w:rsid w:val="006142C4"/>
    <w:rsid w:val="006145E1"/>
    <w:rsid w:val="00614D04"/>
    <w:rsid w:val="00614EF7"/>
    <w:rsid w:val="0061536A"/>
    <w:rsid w:val="00615B4E"/>
    <w:rsid w:val="0061657D"/>
    <w:rsid w:val="006174F1"/>
    <w:rsid w:val="006176C1"/>
    <w:rsid w:val="00617955"/>
    <w:rsid w:val="006179F7"/>
    <w:rsid w:val="00617F2C"/>
    <w:rsid w:val="006222CE"/>
    <w:rsid w:val="006229EF"/>
    <w:rsid w:val="00624688"/>
    <w:rsid w:val="006246CB"/>
    <w:rsid w:val="006248C8"/>
    <w:rsid w:val="00624FD2"/>
    <w:rsid w:val="00625316"/>
    <w:rsid w:val="006254E9"/>
    <w:rsid w:val="00626967"/>
    <w:rsid w:val="00627DF8"/>
    <w:rsid w:val="0063022B"/>
    <w:rsid w:val="00630B6F"/>
    <w:rsid w:val="006310BB"/>
    <w:rsid w:val="00631B22"/>
    <w:rsid w:val="00632445"/>
    <w:rsid w:val="006335D9"/>
    <w:rsid w:val="006337DA"/>
    <w:rsid w:val="00633A55"/>
    <w:rsid w:val="006342E2"/>
    <w:rsid w:val="0063538B"/>
    <w:rsid w:val="00635CAF"/>
    <w:rsid w:val="006360B1"/>
    <w:rsid w:val="00636309"/>
    <w:rsid w:val="00637382"/>
    <w:rsid w:val="00637926"/>
    <w:rsid w:val="00637A1C"/>
    <w:rsid w:val="00637CAA"/>
    <w:rsid w:val="00642C5C"/>
    <w:rsid w:val="00644866"/>
    <w:rsid w:val="00645173"/>
    <w:rsid w:val="00645543"/>
    <w:rsid w:val="006467B1"/>
    <w:rsid w:val="006467D8"/>
    <w:rsid w:val="00650309"/>
    <w:rsid w:val="00651736"/>
    <w:rsid w:val="00651C60"/>
    <w:rsid w:val="00653A0A"/>
    <w:rsid w:val="0065453D"/>
    <w:rsid w:val="00655A75"/>
    <w:rsid w:val="006564EC"/>
    <w:rsid w:val="006567C5"/>
    <w:rsid w:val="00656A56"/>
    <w:rsid w:val="00656DB3"/>
    <w:rsid w:val="00657139"/>
    <w:rsid w:val="006604C5"/>
    <w:rsid w:val="00660C8B"/>
    <w:rsid w:val="00661227"/>
    <w:rsid w:val="00661C44"/>
    <w:rsid w:val="00661D13"/>
    <w:rsid w:val="00661E57"/>
    <w:rsid w:val="00662541"/>
    <w:rsid w:val="006636AD"/>
    <w:rsid w:val="00663A49"/>
    <w:rsid w:val="0066419C"/>
    <w:rsid w:val="00664776"/>
    <w:rsid w:val="00665321"/>
    <w:rsid w:val="00665E8D"/>
    <w:rsid w:val="00667473"/>
    <w:rsid w:val="006675DB"/>
    <w:rsid w:val="006706ED"/>
    <w:rsid w:val="00670C55"/>
    <w:rsid w:val="00670C65"/>
    <w:rsid w:val="00672D9F"/>
    <w:rsid w:val="00673195"/>
    <w:rsid w:val="00673CE4"/>
    <w:rsid w:val="00675965"/>
    <w:rsid w:val="00676674"/>
    <w:rsid w:val="006772DC"/>
    <w:rsid w:val="00677BF2"/>
    <w:rsid w:val="00680E67"/>
    <w:rsid w:val="00681AA4"/>
    <w:rsid w:val="00681B84"/>
    <w:rsid w:val="006826D8"/>
    <w:rsid w:val="006829C7"/>
    <w:rsid w:val="00682A4D"/>
    <w:rsid w:val="006843FE"/>
    <w:rsid w:val="00684919"/>
    <w:rsid w:val="00686BF5"/>
    <w:rsid w:val="00686EBF"/>
    <w:rsid w:val="006877C5"/>
    <w:rsid w:val="00687834"/>
    <w:rsid w:val="00687C4D"/>
    <w:rsid w:val="00691043"/>
    <w:rsid w:val="00691C42"/>
    <w:rsid w:val="006921D0"/>
    <w:rsid w:val="00692AC5"/>
    <w:rsid w:val="006936C7"/>
    <w:rsid w:val="00693D98"/>
    <w:rsid w:val="00694F55"/>
    <w:rsid w:val="006952A0"/>
    <w:rsid w:val="00695C38"/>
    <w:rsid w:val="00697CEC"/>
    <w:rsid w:val="006A0797"/>
    <w:rsid w:val="006A1758"/>
    <w:rsid w:val="006A286A"/>
    <w:rsid w:val="006A441F"/>
    <w:rsid w:val="006A48D1"/>
    <w:rsid w:val="006A49FE"/>
    <w:rsid w:val="006A5A88"/>
    <w:rsid w:val="006A72DB"/>
    <w:rsid w:val="006A759D"/>
    <w:rsid w:val="006A7A23"/>
    <w:rsid w:val="006A7F93"/>
    <w:rsid w:val="006B09FD"/>
    <w:rsid w:val="006B162B"/>
    <w:rsid w:val="006B2A75"/>
    <w:rsid w:val="006B32E2"/>
    <w:rsid w:val="006B3504"/>
    <w:rsid w:val="006B62E5"/>
    <w:rsid w:val="006B62E9"/>
    <w:rsid w:val="006B6320"/>
    <w:rsid w:val="006B6703"/>
    <w:rsid w:val="006B6A19"/>
    <w:rsid w:val="006B7D9C"/>
    <w:rsid w:val="006B7EA2"/>
    <w:rsid w:val="006C00DC"/>
    <w:rsid w:val="006C01B4"/>
    <w:rsid w:val="006C02AC"/>
    <w:rsid w:val="006C115D"/>
    <w:rsid w:val="006C19A8"/>
    <w:rsid w:val="006C26F1"/>
    <w:rsid w:val="006C2DBA"/>
    <w:rsid w:val="006C307F"/>
    <w:rsid w:val="006C357B"/>
    <w:rsid w:val="006C3885"/>
    <w:rsid w:val="006C4727"/>
    <w:rsid w:val="006C48AA"/>
    <w:rsid w:val="006C49D9"/>
    <w:rsid w:val="006C6175"/>
    <w:rsid w:val="006C63A2"/>
    <w:rsid w:val="006C6729"/>
    <w:rsid w:val="006C67C6"/>
    <w:rsid w:val="006C6A57"/>
    <w:rsid w:val="006D034A"/>
    <w:rsid w:val="006D05EC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8E5"/>
    <w:rsid w:val="006D65DF"/>
    <w:rsid w:val="006D69FE"/>
    <w:rsid w:val="006D6AF6"/>
    <w:rsid w:val="006D6F6A"/>
    <w:rsid w:val="006D7BC4"/>
    <w:rsid w:val="006E01CF"/>
    <w:rsid w:val="006E03E8"/>
    <w:rsid w:val="006E0414"/>
    <w:rsid w:val="006E11FF"/>
    <w:rsid w:val="006E2148"/>
    <w:rsid w:val="006E3771"/>
    <w:rsid w:val="006E3EBE"/>
    <w:rsid w:val="006E518C"/>
    <w:rsid w:val="006E5543"/>
    <w:rsid w:val="006E5C4C"/>
    <w:rsid w:val="006E61EC"/>
    <w:rsid w:val="006E6EA3"/>
    <w:rsid w:val="006E7112"/>
    <w:rsid w:val="006E7972"/>
    <w:rsid w:val="006E7A9E"/>
    <w:rsid w:val="006F05D3"/>
    <w:rsid w:val="006F2771"/>
    <w:rsid w:val="006F2838"/>
    <w:rsid w:val="006F2E90"/>
    <w:rsid w:val="006F3493"/>
    <w:rsid w:val="006F3B3F"/>
    <w:rsid w:val="006F4AF8"/>
    <w:rsid w:val="006F6670"/>
    <w:rsid w:val="00700880"/>
    <w:rsid w:val="00702DB8"/>
    <w:rsid w:val="0070370D"/>
    <w:rsid w:val="00703B2E"/>
    <w:rsid w:val="00703C92"/>
    <w:rsid w:val="007049D7"/>
    <w:rsid w:val="00705A0A"/>
    <w:rsid w:val="00705C07"/>
    <w:rsid w:val="007068E3"/>
    <w:rsid w:val="00706B58"/>
    <w:rsid w:val="007070AA"/>
    <w:rsid w:val="00707B2F"/>
    <w:rsid w:val="0071049F"/>
    <w:rsid w:val="007104E4"/>
    <w:rsid w:val="00710C9B"/>
    <w:rsid w:val="00711337"/>
    <w:rsid w:val="00712536"/>
    <w:rsid w:val="0071312C"/>
    <w:rsid w:val="0071446C"/>
    <w:rsid w:val="00714683"/>
    <w:rsid w:val="00715AD2"/>
    <w:rsid w:val="00715DF3"/>
    <w:rsid w:val="00716BF3"/>
    <w:rsid w:val="007177E8"/>
    <w:rsid w:val="007208A1"/>
    <w:rsid w:val="00721CCE"/>
    <w:rsid w:val="00722328"/>
    <w:rsid w:val="007240C5"/>
    <w:rsid w:val="00724A93"/>
    <w:rsid w:val="00724BE0"/>
    <w:rsid w:val="0072592D"/>
    <w:rsid w:val="00726EAB"/>
    <w:rsid w:val="00727D26"/>
    <w:rsid w:val="00727E49"/>
    <w:rsid w:val="0073047C"/>
    <w:rsid w:val="0073073B"/>
    <w:rsid w:val="00730837"/>
    <w:rsid w:val="00731B1C"/>
    <w:rsid w:val="00732DB9"/>
    <w:rsid w:val="00732DE1"/>
    <w:rsid w:val="00732FA2"/>
    <w:rsid w:val="00733D0A"/>
    <w:rsid w:val="007341ED"/>
    <w:rsid w:val="00734C43"/>
    <w:rsid w:val="00734FDA"/>
    <w:rsid w:val="007353D4"/>
    <w:rsid w:val="0073641B"/>
    <w:rsid w:val="007364C8"/>
    <w:rsid w:val="00736F46"/>
    <w:rsid w:val="0073757C"/>
    <w:rsid w:val="0073786E"/>
    <w:rsid w:val="00737DB8"/>
    <w:rsid w:val="007411E7"/>
    <w:rsid w:val="007422E4"/>
    <w:rsid w:val="00742A06"/>
    <w:rsid w:val="00742FE6"/>
    <w:rsid w:val="00746159"/>
    <w:rsid w:val="00746A4B"/>
    <w:rsid w:val="00746F04"/>
    <w:rsid w:val="00747283"/>
    <w:rsid w:val="00747753"/>
    <w:rsid w:val="007501F1"/>
    <w:rsid w:val="0075186E"/>
    <w:rsid w:val="00751B80"/>
    <w:rsid w:val="00752553"/>
    <w:rsid w:val="00753658"/>
    <w:rsid w:val="007539EF"/>
    <w:rsid w:val="00753F87"/>
    <w:rsid w:val="00753FD4"/>
    <w:rsid w:val="00753FE4"/>
    <w:rsid w:val="0075470C"/>
    <w:rsid w:val="00755A37"/>
    <w:rsid w:val="00755A7B"/>
    <w:rsid w:val="00755AC1"/>
    <w:rsid w:val="007600CB"/>
    <w:rsid w:val="00760C75"/>
    <w:rsid w:val="00760E26"/>
    <w:rsid w:val="007610E5"/>
    <w:rsid w:val="00762A55"/>
    <w:rsid w:val="007630E3"/>
    <w:rsid w:val="00763442"/>
    <w:rsid w:val="00764CEF"/>
    <w:rsid w:val="0076563C"/>
    <w:rsid w:val="007656AA"/>
    <w:rsid w:val="00766A14"/>
    <w:rsid w:val="0076710F"/>
    <w:rsid w:val="007709F5"/>
    <w:rsid w:val="00770DCE"/>
    <w:rsid w:val="007712F4"/>
    <w:rsid w:val="00771739"/>
    <w:rsid w:val="00771C66"/>
    <w:rsid w:val="00771F31"/>
    <w:rsid w:val="00772B70"/>
    <w:rsid w:val="00773784"/>
    <w:rsid w:val="007737D1"/>
    <w:rsid w:val="00774C1A"/>
    <w:rsid w:val="00775BB0"/>
    <w:rsid w:val="00775E6D"/>
    <w:rsid w:val="00776612"/>
    <w:rsid w:val="00776B11"/>
    <w:rsid w:val="00776FB0"/>
    <w:rsid w:val="007776DB"/>
    <w:rsid w:val="0078067D"/>
    <w:rsid w:val="0078082C"/>
    <w:rsid w:val="007808A0"/>
    <w:rsid w:val="007812E4"/>
    <w:rsid w:val="007814F3"/>
    <w:rsid w:val="00783214"/>
    <w:rsid w:val="00783635"/>
    <w:rsid w:val="00783743"/>
    <w:rsid w:val="007845E0"/>
    <w:rsid w:val="00784794"/>
    <w:rsid w:val="00785317"/>
    <w:rsid w:val="00785E65"/>
    <w:rsid w:val="00786856"/>
    <w:rsid w:val="00787BF3"/>
    <w:rsid w:val="0079004F"/>
    <w:rsid w:val="0079015F"/>
    <w:rsid w:val="00790A50"/>
    <w:rsid w:val="00790BDA"/>
    <w:rsid w:val="00790FA9"/>
    <w:rsid w:val="0079183E"/>
    <w:rsid w:val="00793E63"/>
    <w:rsid w:val="007940D9"/>
    <w:rsid w:val="00794F01"/>
    <w:rsid w:val="007951B6"/>
    <w:rsid w:val="007957A1"/>
    <w:rsid w:val="00795B06"/>
    <w:rsid w:val="00796FB0"/>
    <w:rsid w:val="007A0455"/>
    <w:rsid w:val="007A173E"/>
    <w:rsid w:val="007A2407"/>
    <w:rsid w:val="007A31F3"/>
    <w:rsid w:val="007A50D8"/>
    <w:rsid w:val="007A6B73"/>
    <w:rsid w:val="007A709A"/>
    <w:rsid w:val="007A78E9"/>
    <w:rsid w:val="007A7DA2"/>
    <w:rsid w:val="007B092B"/>
    <w:rsid w:val="007B0BA9"/>
    <w:rsid w:val="007B1462"/>
    <w:rsid w:val="007B1B59"/>
    <w:rsid w:val="007B26A2"/>
    <w:rsid w:val="007B2CE6"/>
    <w:rsid w:val="007B4396"/>
    <w:rsid w:val="007B586C"/>
    <w:rsid w:val="007B606F"/>
    <w:rsid w:val="007B6D07"/>
    <w:rsid w:val="007B78A8"/>
    <w:rsid w:val="007C2FCC"/>
    <w:rsid w:val="007C324B"/>
    <w:rsid w:val="007C3F2A"/>
    <w:rsid w:val="007C4550"/>
    <w:rsid w:val="007C45F5"/>
    <w:rsid w:val="007C4840"/>
    <w:rsid w:val="007C5328"/>
    <w:rsid w:val="007C5A33"/>
    <w:rsid w:val="007C5F4C"/>
    <w:rsid w:val="007C5F7A"/>
    <w:rsid w:val="007C60A3"/>
    <w:rsid w:val="007C645F"/>
    <w:rsid w:val="007C6F66"/>
    <w:rsid w:val="007D19DE"/>
    <w:rsid w:val="007D234A"/>
    <w:rsid w:val="007D2E03"/>
    <w:rsid w:val="007D396E"/>
    <w:rsid w:val="007D3FB8"/>
    <w:rsid w:val="007D5112"/>
    <w:rsid w:val="007D5600"/>
    <w:rsid w:val="007D5735"/>
    <w:rsid w:val="007D6F99"/>
    <w:rsid w:val="007D705A"/>
    <w:rsid w:val="007D7E7A"/>
    <w:rsid w:val="007E097F"/>
    <w:rsid w:val="007E0AE1"/>
    <w:rsid w:val="007E30BB"/>
    <w:rsid w:val="007E30F0"/>
    <w:rsid w:val="007E34F8"/>
    <w:rsid w:val="007E4419"/>
    <w:rsid w:val="007E4781"/>
    <w:rsid w:val="007E5914"/>
    <w:rsid w:val="007E6140"/>
    <w:rsid w:val="007E751E"/>
    <w:rsid w:val="007E75F8"/>
    <w:rsid w:val="007F0671"/>
    <w:rsid w:val="007F08FF"/>
    <w:rsid w:val="007F1C36"/>
    <w:rsid w:val="007F40E8"/>
    <w:rsid w:val="007F42C2"/>
    <w:rsid w:val="007F4619"/>
    <w:rsid w:val="007F560B"/>
    <w:rsid w:val="007F575C"/>
    <w:rsid w:val="007F6020"/>
    <w:rsid w:val="007F6459"/>
    <w:rsid w:val="007F681B"/>
    <w:rsid w:val="007F69C2"/>
    <w:rsid w:val="007F6E6C"/>
    <w:rsid w:val="007F70E4"/>
    <w:rsid w:val="007F748B"/>
    <w:rsid w:val="007F74B8"/>
    <w:rsid w:val="0080028C"/>
    <w:rsid w:val="00800684"/>
    <w:rsid w:val="008014F3"/>
    <w:rsid w:val="00801CFA"/>
    <w:rsid w:val="00802429"/>
    <w:rsid w:val="00803238"/>
    <w:rsid w:val="00803D35"/>
    <w:rsid w:val="00804671"/>
    <w:rsid w:val="008047EE"/>
    <w:rsid w:val="00805BE5"/>
    <w:rsid w:val="00805C12"/>
    <w:rsid w:val="008104D0"/>
    <w:rsid w:val="008107BB"/>
    <w:rsid w:val="008109D0"/>
    <w:rsid w:val="00811374"/>
    <w:rsid w:val="00811AC6"/>
    <w:rsid w:val="008124BB"/>
    <w:rsid w:val="008126EE"/>
    <w:rsid w:val="00812A2D"/>
    <w:rsid w:val="0081319E"/>
    <w:rsid w:val="00815556"/>
    <w:rsid w:val="0081593C"/>
    <w:rsid w:val="0081679F"/>
    <w:rsid w:val="00817747"/>
    <w:rsid w:val="00817A47"/>
    <w:rsid w:val="008205BE"/>
    <w:rsid w:val="008225F1"/>
    <w:rsid w:val="00822D56"/>
    <w:rsid w:val="00822EC7"/>
    <w:rsid w:val="00823276"/>
    <w:rsid w:val="008236B2"/>
    <w:rsid w:val="008241F7"/>
    <w:rsid w:val="00826096"/>
    <w:rsid w:val="008301E9"/>
    <w:rsid w:val="00830213"/>
    <w:rsid w:val="00831657"/>
    <w:rsid w:val="00832282"/>
    <w:rsid w:val="00832759"/>
    <w:rsid w:val="0083456F"/>
    <w:rsid w:val="008345BA"/>
    <w:rsid w:val="00834EE7"/>
    <w:rsid w:val="00835E9E"/>
    <w:rsid w:val="008417D7"/>
    <w:rsid w:val="00842952"/>
    <w:rsid w:val="00843718"/>
    <w:rsid w:val="00844F59"/>
    <w:rsid w:val="00845611"/>
    <w:rsid w:val="00845756"/>
    <w:rsid w:val="0084577E"/>
    <w:rsid w:val="008468D8"/>
    <w:rsid w:val="00847048"/>
    <w:rsid w:val="00847371"/>
    <w:rsid w:val="0084763A"/>
    <w:rsid w:val="00847A68"/>
    <w:rsid w:val="00847BF1"/>
    <w:rsid w:val="008516D7"/>
    <w:rsid w:val="00852352"/>
    <w:rsid w:val="00852E6F"/>
    <w:rsid w:val="008531D4"/>
    <w:rsid w:val="00853622"/>
    <w:rsid w:val="00853726"/>
    <w:rsid w:val="00853D7D"/>
    <w:rsid w:val="0085432E"/>
    <w:rsid w:val="008547AD"/>
    <w:rsid w:val="00856740"/>
    <w:rsid w:val="00856EEA"/>
    <w:rsid w:val="00857648"/>
    <w:rsid w:val="00857BAE"/>
    <w:rsid w:val="0086090F"/>
    <w:rsid w:val="008609AC"/>
    <w:rsid w:val="00861A9C"/>
    <w:rsid w:val="00861D4A"/>
    <w:rsid w:val="00866794"/>
    <w:rsid w:val="00866D14"/>
    <w:rsid w:val="00867BB9"/>
    <w:rsid w:val="008702A4"/>
    <w:rsid w:val="00871526"/>
    <w:rsid w:val="008716AB"/>
    <w:rsid w:val="008717EB"/>
    <w:rsid w:val="00871E99"/>
    <w:rsid w:val="008722EC"/>
    <w:rsid w:val="0087385E"/>
    <w:rsid w:val="00875CF5"/>
    <w:rsid w:val="00876C08"/>
    <w:rsid w:val="0087762F"/>
    <w:rsid w:val="00877849"/>
    <w:rsid w:val="00880625"/>
    <w:rsid w:val="00880C2B"/>
    <w:rsid w:val="00880E73"/>
    <w:rsid w:val="00881E1E"/>
    <w:rsid w:val="00881EA7"/>
    <w:rsid w:val="008849DC"/>
    <w:rsid w:val="00885120"/>
    <w:rsid w:val="00886A95"/>
    <w:rsid w:val="00887F5D"/>
    <w:rsid w:val="00890982"/>
    <w:rsid w:val="00891055"/>
    <w:rsid w:val="008911E1"/>
    <w:rsid w:val="008914CE"/>
    <w:rsid w:val="00891C6C"/>
    <w:rsid w:val="00891FEC"/>
    <w:rsid w:val="008929F6"/>
    <w:rsid w:val="00892C37"/>
    <w:rsid w:val="00892CB0"/>
    <w:rsid w:val="00892E7F"/>
    <w:rsid w:val="00893B16"/>
    <w:rsid w:val="00893B81"/>
    <w:rsid w:val="00894588"/>
    <w:rsid w:val="00894597"/>
    <w:rsid w:val="00894C20"/>
    <w:rsid w:val="008969D3"/>
    <w:rsid w:val="00896E8C"/>
    <w:rsid w:val="008970CD"/>
    <w:rsid w:val="008973B1"/>
    <w:rsid w:val="008A0564"/>
    <w:rsid w:val="008A09CA"/>
    <w:rsid w:val="008A0CD0"/>
    <w:rsid w:val="008A11F5"/>
    <w:rsid w:val="008A14D7"/>
    <w:rsid w:val="008A1F7C"/>
    <w:rsid w:val="008A2833"/>
    <w:rsid w:val="008A2B7F"/>
    <w:rsid w:val="008A3687"/>
    <w:rsid w:val="008A4815"/>
    <w:rsid w:val="008A4888"/>
    <w:rsid w:val="008A4BBB"/>
    <w:rsid w:val="008A4D26"/>
    <w:rsid w:val="008A62B8"/>
    <w:rsid w:val="008A7509"/>
    <w:rsid w:val="008B094B"/>
    <w:rsid w:val="008B134F"/>
    <w:rsid w:val="008B165D"/>
    <w:rsid w:val="008B1893"/>
    <w:rsid w:val="008B2EDB"/>
    <w:rsid w:val="008B3CDD"/>
    <w:rsid w:val="008B3D4D"/>
    <w:rsid w:val="008B4C06"/>
    <w:rsid w:val="008B57CB"/>
    <w:rsid w:val="008B64BF"/>
    <w:rsid w:val="008B64F5"/>
    <w:rsid w:val="008B6A56"/>
    <w:rsid w:val="008C07BD"/>
    <w:rsid w:val="008C1388"/>
    <w:rsid w:val="008C1AC1"/>
    <w:rsid w:val="008C37A5"/>
    <w:rsid w:val="008C42EB"/>
    <w:rsid w:val="008C49CB"/>
    <w:rsid w:val="008C4BC7"/>
    <w:rsid w:val="008C4DED"/>
    <w:rsid w:val="008C54FB"/>
    <w:rsid w:val="008C5A40"/>
    <w:rsid w:val="008C5C73"/>
    <w:rsid w:val="008C640A"/>
    <w:rsid w:val="008C6556"/>
    <w:rsid w:val="008C6D98"/>
    <w:rsid w:val="008C779A"/>
    <w:rsid w:val="008C7F04"/>
    <w:rsid w:val="008D01A1"/>
    <w:rsid w:val="008D0C44"/>
    <w:rsid w:val="008D0F2C"/>
    <w:rsid w:val="008D107A"/>
    <w:rsid w:val="008D17AB"/>
    <w:rsid w:val="008D222F"/>
    <w:rsid w:val="008D28B5"/>
    <w:rsid w:val="008D28E9"/>
    <w:rsid w:val="008D3E9C"/>
    <w:rsid w:val="008D3FA3"/>
    <w:rsid w:val="008D4A9D"/>
    <w:rsid w:val="008D5015"/>
    <w:rsid w:val="008D508D"/>
    <w:rsid w:val="008D584D"/>
    <w:rsid w:val="008D60DD"/>
    <w:rsid w:val="008D60F7"/>
    <w:rsid w:val="008D62B9"/>
    <w:rsid w:val="008D6750"/>
    <w:rsid w:val="008D6795"/>
    <w:rsid w:val="008D7063"/>
    <w:rsid w:val="008D71FA"/>
    <w:rsid w:val="008D7E62"/>
    <w:rsid w:val="008E0696"/>
    <w:rsid w:val="008E2C47"/>
    <w:rsid w:val="008E2E5B"/>
    <w:rsid w:val="008E359A"/>
    <w:rsid w:val="008E37CA"/>
    <w:rsid w:val="008E48BB"/>
    <w:rsid w:val="008E4CA6"/>
    <w:rsid w:val="008E508C"/>
    <w:rsid w:val="008E60F8"/>
    <w:rsid w:val="008E7B39"/>
    <w:rsid w:val="008E7BC0"/>
    <w:rsid w:val="008F0306"/>
    <w:rsid w:val="008F059A"/>
    <w:rsid w:val="008F0DE2"/>
    <w:rsid w:val="008F0FFA"/>
    <w:rsid w:val="008F1169"/>
    <w:rsid w:val="008F1A94"/>
    <w:rsid w:val="008F2255"/>
    <w:rsid w:val="008F22B3"/>
    <w:rsid w:val="008F2A36"/>
    <w:rsid w:val="008F3614"/>
    <w:rsid w:val="008F36A6"/>
    <w:rsid w:val="008F47D9"/>
    <w:rsid w:val="008F5563"/>
    <w:rsid w:val="008F56E7"/>
    <w:rsid w:val="008F693E"/>
    <w:rsid w:val="008F6D40"/>
    <w:rsid w:val="008F6F66"/>
    <w:rsid w:val="008F7A8D"/>
    <w:rsid w:val="009031C5"/>
    <w:rsid w:val="00903403"/>
    <w:rsid w:val="009045C3"/>
    <w:rsid w:val="00904660"/>
    <w:rsid w:val="00906B75"/>
    <w:rsid w:val="009070DE"/>
    <w:rsid w:val="00910CE3"/>
    <w:rsid w:val="00910D54"/>
    <w:rsid w:val="00910EFC"/>
    <w:rsid w:val="00911094"/>
    <w:rsid w:val="009110CA"/>
    <w:rsid w:val="00913DF0"/>
    <w:rsid w:val="0091497E"/>
    <w:rsid w:val="00915349"/>
    <w:rsid w:val="009157CD"/>
    <w:rsid w:val="009173E4"/>
    <w:rsid w:val="00917C32"/>
    <w:rsid w:val="0092028D"/>
    <w:rsid w:val="009204B6"/>
    <w:rsid w:val="00920530"/>
    <w:rsid w:val="0092064D"/>
    <w:rsid w:val="00921970"/>
    <w:rsid w:val="00921C0B"/>
    <w:rsid w:val="0092214B"/>
    <w:rsid w:val="0092274C"/>
    <w:rsid w:val="00922793"/>
    <w:rsid w:val="00922E38"/>
    <w:rsid w:val="009232CB"/>
    <w:rsid w:val="0092350C"/>
    <w:rsid w:val="00923AE6"/>
    <w:rsid w:val="00923EE9"/>
    <w:rsid w:val="009241B2"/>
    <w:rsid w:val="0092481C"/>
    <w:rsid w:val="00925506"/>
    <w:rsid w:val="00925609"/>
    <w:rsid w:val="00926A7B"/>
    <w:rsid w:val="00932020"/>
    <w:rsid w:val="00932EDD"/>
    <w:rsid w:val="00933371"/>
    <w:rsid w:val="00934B84"/>
    <w:rsid w:val="00934BBC"/>
    <w:rsid w:val="00934FF9"/>
    <w:rsid w:val="00935A26"/>
    <w:rsid w:val="00936847"/>
    <w:rsid w:val="0094040B"/>
    <w:rsid w:val="0094113B"/>
    <w:rsid w:val="0094115A"/>
    <w:rsid w:val="0094202F"/>
    <w:rsid w:val="00942499"/>
    <w:rsid w:val="00942829"/>
    <w:rsid w:val="00943625"/>
    <w:rsid w:val="00943F7F"/>
    <w:rsid w:val="009443BC"/>
    <w:rsid w:val="00945C87"/>
    <w:rsid w:val="00945E16"/>
    <w:rsid w:val="009465B2"/>
    <w:rsid w:val="0094692F"/>
    <w:rsid w:val="00947FE9"/>
    <w:rsid w:val="00950D76"/>
    <w:rsid w:val="00950E75"/>
    <w:rsid w:val="0095143B"/>
    <w:rsid w:val="00951C3C"/>
    <w:rsid w:val="009520DA"/>
    <w:rsid w:val="00952BBB"/>
    <w:rsid w:val="00953F21"/>
    <w:rsid w:val="00954D4A"/>
    <w:rsid w:val="00955348"/>
    <w:rsid w:val="0095572A"/>
    <w:rsid w:val="00955952"/>
    <w:rsid w:val="0095713B"/>
    <w:rsid w:val="00957338"/>
    <w:rsid w:val="00957904"/>
    <w:rsid w:val="00957EE1"/>
    <w:rsid w:val="00957F74"/>
    <w:rsid w:val="00960327"/>
    <w:rsid w:val="00960C3F"/>
    <w:rsid w:val="00960F99"/>
    <w:rsid w:val="009611F4"/>
    <w:rsid w:val="00961CEA"/>
    <w:rsid w:val="009622F2"/>
    <w:rsid w:val="00962755"/>
    <w:rsid w:val="0096293B"/>
    <w:rsid w:val="009634A3"/>
    <w:rsid w:val="00963EF6"/>
    <w:rsid w:val="009641D9"/>
    <w:rsid w:val="009646CC"/>
    <w:rsid w:val="00964C9F"/>
    <w:rsid w:val="00964D21"/>
    <w:rsid w:val="0096577B"/>
    <w:rsid w:val="00965EBA"/>
    <w:rsid w:val="0096647C"/>
    <w:rsid w:val="0096661A"/>
    <w:rsid w:val="00966CF8"/>
    <w:rsid w:val="0096708A"/>
    <w:rsid w:val="009673F0"/>
    <w:rsid w:val="009674C1"/>
    <w:rsid w:val="0097087A"/>
    <w:rsid w:val="00971119"/>
    <w:rsid w:val="009726B9"/>
    <w:rsid w:val="009730AC"/>
    <w:rsid w:val="00973A04"/>
    <w:rsid w:val="009745DE"/>
    <w:rsid w:val="00974E3B"/>
    <w:rsid w:val="00977187"/>
    <w:rsid w:val="00977F2B"/>
    <w:rsid w:val="00977FE5"/>
    <w:rsid w:val="009801AB"/>
    <w:rsid w:val="00980EF8"/>
    <w:rsid w:val="0098180D"/>
    <w:rsid w:val="009819C2"/>
    <w:rsid w:val="00981E94"/>
    <w:rsid w:val="00983675"/>
    <w:rsid w:val="009836DD"/>
    <w:rsid w:val="00983995"/>
    <w:rsid w:val="00983FE7"/>
    <w:rsid w:val="009849DF"/>
    <w:rsid w:val="00984CBD"/>
    <w:rsid w:val="00985029"/>
    <w:rsid w:val="0098519D"/>
    <w:rsid w:val="00985707"/>
    <w:rsid w:val="00986BE0"/>
    <w:rsid w:val="009877DB"/>
    <w:rsid w:val="00990488"/>
    <w:rsid w:val="00990D94"/>
    <w:rsid w:val="009911CB"/>
    <w:rsid w:val="00991752"/>
    <w:rsid w:val="0099213F"/>
    <w:rsid w:val="00992E3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B91"/>
    <w:rsid w:val="009A00D2"/>
    <w:rsid w:val="009A250B"/>
    <w:rsid w:val="009A32C0"/>
    <w:rsid w:val="009A3C98"/>
    <w:rsid w:val="009A4CB2"/>
    <w:rsid w:val="009A4E8A"/>
    <w:rsid w:val="009A51D9"/>
    <w:rsid w:val="009A5CF2"/>
    <w:rsid w:val="009A6A05"/>
    <w:rsid w:val="009A6A6F"/>
    <w:rsid w:val="009A7D2F"/>
    <w:rsid w:val="009A7F1E"/>
    <w:rsid w:val="009A7F85"/>
    <w:rsid w:val="009B0604"/>
    <w:rsid w:val="009B1461"/>
    <w:rsid w:val="009B258B"/>
    <w:rsid w:val="009B2E48"/>
    <w:rsid w:val="009B3436"/>
    <w:rsid w:val="009B415F"/>
    <w:rsid w:val="009B4CF2"/>
    <w:rsid w:val="009B5BA4"/>
    <w:rsid w:val="009B6FC9"/>
    <w:rsid w:val="009B70DB"/>
    <w:rsid w:val="009B79C3"/>
    <w:rsid w:val="009B7B83"/>
    <w:rsid w:val="009C22F4"/>
    <w:rsid w:val="009C2542"/>
    <w:rsid w:val="009C3E76"/>
    <w:rsid w:val="009C4352"/>
    <w:rsid w:val="009C4C96"/>
    <w:rsid w:val="009C5022"/>
    <w:rsid w:val="009C56B7"/>
    <w:rsid w:val="009C68D5"/>
    <w:rsid w:val="009C7650"/>
    <w:rsid w:val="009C791D"/>
    <w:rsid w:val="009C7A2D"/>
    <w:rsid w:val="009D0D32"/>
    <w:rsid w:val="009D127C"/>
    <w:rsid w:val="009D35D0"/>
    <w:rsid w:val="009D4E50"/>
    <w:rsid w:val="009D5184"/>
    <w:rsid w:val="009D523F"/>
    <w:rsid w:val="009D5B3D"/>
    <w:rsid w:val="009D5CB3"/>
    <w:rsid w:val="009D5ED1"/>
    <w:rsid w:val="009D6046"/>
    <w:rsid w:val="009D6682"/>
    <w:rsid w:val="009D68F8"/>
    <w:rsid w:val="009D7448"/>
    <w:rsid w:val="009E0266"/>
    <w:rsid w:val="009E1E72"/>
    <w:rsid w:val="009E2B97"/>
    <w:rsid w:val="009E2DD7"/>
    <w:rsid w:val="009E3CA3"/>
    <w:rsid w:val="009E3F55"/>
    <w:rsid w:val="009E577E"/>
    <w:rsid w:val="009E5DE1"/>
    <w:rsid w:val="009E6607"/>
    <w:rsid w:val="009E6D96"/>
    <w:rsid w:val="009E76D4"/>
    <w:rsid w:val="009E77CD"/>
    <w:rsid w:val="009E7BFA"/>
    <w:rsid w:val="009E7E12"/>
    <w:rsid w:val="009E7FE2"/>
    <w:rsid w:val="009F0DE6"/>
    <w:rsid w:val="009F10FA"/>
    <w:rsid w:val="009F1222"/>
    <w:rsid w:val="009F3205"/>
    <w:rsid w:val="009F3994"/>
    <w:rsid w:val="009F4608"/>
    <w:rsid w:val="009F49C6"/>
    <w:rsid w:val="009F4A33"/>
    <w:rsid w:val="009F639C"/>
    <w:rsid w:val="009F6553"/>
    <w:rsid w:val="009F6DDE"/>
    <w:rsid w:val="009F7CF8"/>
    <w:rsid w:val="00A00670"/>
    <w:rsid w:val="00A00817"/>
    <w:rsid w:val="00A00979"/>
    <w:rsid w:val="00A01405"/>
    <w:rsid w:val="00A0246F"/>
    <w:rsid w:val="00A02BC4"/>
    <w:rsid w:val="00A02E07"/>
    <w:rsid w:val="00A02EA4"/>
    <w:rsid w:val="00A039ED"/>
    <w:rsid w:val="00A03C1D"/>
    <w:rsid w:val="00A03EA5"/>
    <w:rsid w:val="00A04ABA"/>
    <w:rsid w:val="00A04FDB"/>
    <w:rsid w:val="00A05B17"/>
    <w:rsid w:val="00A07185"/>
    <w:rsid w:val="00A10017"/>
    <w:rsid w:val="00A1072D"/>
    <w:rsid w:val="00A1098C"/>
    <w:rsid w:val="00A112E2"/>
    <w:rsid w:val="00A114FF"/>
    <w:rsid w:val="00A1178A"/>
    <w:rsid w:val="00A135AE"/>
    <w:rsid w:val="00A13B0F"/>
    <w:rsid w:val="00A157DE"/>
    <w:rsid w:val="00A159F6"/>
    <w:rsid w:val="00A16077"/>
    <w:rsid w:val="00A17223"/>
    <w:rsid w:val="00A1752F"/>
    <w:rsid w:val="00A179A4"/>
    <w:rsid w:val="00A17BDB"/>
    <w:rsid w:val="00A209C8"/>
    <w:rsid w:val="00A20BEC"/>
    <w:rsid w:val="00A21373"/>
    <w:rsid w:val="00A21385"/>
    <w:rsid w:val="00A2254C"/>
    <w:rsid w:val="00A22B4A"/>
    <w:rsid w:val="00A22EFB"/>
    <w:rsid w:val="00A2501C"/>
    <w:rsid w:val="00A2508E"/>
    <w:rsid w:val="00A251D7"/>
    <w:rsid w:val="00A25FF0"/>
    <w:rsid w:val="00A26408"/>
    <w:rsid w:val="00A27E17"/>
    <w:rsid w:val="00A27E76"/>
    <w:rsid w:val="00A27EEC"/>
    <w:rsid w:val="00A3092D"/>
    <w:rsid w:val="00A30EA4"/>
    <w:rsid w:val="00A31168"/>
    <w:rsid w:val="00A3166E"/>
    <w:rsid w:val="00A31892"/>
    <w:rsid w:val="00A33EEF"/>
    <w:rsid w:val="00A34685"/>
    <w:rsid w:val="00A3479C"/>
    <w:rsid w:val="00A34965"/>
    <w:rsid w:val="00A36DA6"/>
    <w:rsid w:val="00A417BE"/>
    <w:rsid w:val="00A4206A"/>
    <w:rsid w:val="00A42FC9"/>
    <w:rsid w:val="00A43562"/>
    <w:rsid w:val="00A43A8B"/>
    <w:rsid w:val="00A43FB2"/>
    <w:rsid w:val="00A44624"/>
    <w:rsid w:val="00A44B65"/>
    <w:rsid w:val="00A45298"/>
    <w:rsid w:val="00A45A23"/>
    <w:rsid w:val="00A4608B"/>
    <w:rsid w:val="00A46248"/>
    <w:rsid w:val="00A463CF"/>
    <w:rsid w:val="00A469F3"/>
    <w:rsid w:val="00A47B09"/>
    <w:rsid w:val="00A50ABB"/>
    <w:rsid w:val="00A51675"/>
    <w:rsid w:val="00A51DEA"/>
    <w:rsid w:val="00A52DAA"/>
    <w:rsid w:val="00A55FA2"/>
    <w:rsid w:val="00A5692A"/>
    <w:rsid w:val="00A57355"/>
    <w:rsid w:val="00A60FE4"/>
    <w:rsid w:val="00A61250"/>
    <w:rsid w:val="00A61E92"/>
    <w:rsid w:val="00A62662"/>
    <w:rsid w:val="00A627A4"/>
    <w:rsid w:val="00A62B11"/>
    <w:rsid w:val="00A62EF8"/>
    <w:rsid w:val="00A64B7B"/>
    <w:rsid w:val="00A651A8"/>
    <w:rsid w:val="00A66DC6"/>
    <w:rsid w:val="00A67C9B"/>
    <w:rsid w:val="00A67F65"/>
    <w:rsid w:val="00A70EBE"/>
    <w:rsid w:val="00A71327"/>
    <w:rsid w:val="00A71CF6"/>
    <w:rsid w:val="00A7241B"/>
    <w:rsid w:val="00A72EFA"/>
    <w:rsid w:val="00A73669"/>
    <w:rsid w:val="00A7436D"/>
    <w:rsid w:val="00A74896"/>
    <w:rsid w:val="00A764C9"/>
    <w:rsid w:val="00A77657"/>
    <w:rsid w:val="00A77721"/>
    <w:rsid w:val="00A77807"/>
    <w:rsid w:val="00A77EA9"/>
    <w:rsid w:val="00A80709"/>
    <w:rsid w:val="00A80758"/>
    <w:rsid w:val="00A80B55"/>
    <w:rsid w:val="00A8117D"/>
    <w:rsid w:val="00A8120B"/>
    <w:rsid w:val="00A8165D"/>
    <w:rsid w:val="00A81BEB"/>
    <w:rsid w:val="00A81D28"/>
    <w:rsid w:val="00A8300B"/>
    <w:rsid w:val="00A84831"/>
    <w:rsid w:val="00A867E6"/>
    <w:rsid w:val="00A86986"/>
    <w:rsid w:val="00A86B76"/>
    <w:rsid w:val="00A8740B"/>
    <w:rsid w:val="00A879C8"/>
    <w:rsid w:val="00A87FCE"/>
    <w:rsid w:val="00A906C9"/>
    <w:rsid w:val="00A911B2"/>
    <w:rsid w:val="00A91C01"/>
    <w:rsid w:val="00A93BAE"/>
    <w:rsid w:val="00A948A3"/>
    <w:rsid w:val="00A95F69"/>
    <w:rsid w:val="00A960A2"/>
    <w:rsid w:val="00A964F2"/>
    <w:rsid w:val="00A978EF"/>
    <w:rsid w:val="00AA0066"/>
    <w:rsid w:val="00AA02A4"/>
    <w:rsid w:val="00AA107B"/>
    <w:rsid w:val="00AA23A2"/>
    <w:rsid w:val="00AA259C"/>
    <w:rsid w:val="00AA3DAF"/>
    <w:rsid w:val="00AA5DC6"/>
    <w:rsid w:val="00AA617D"/>
    <w:rsid w:val="00AA6481"/>
    <w:rsid w:val="00AA78A8"/>
    <w:rsid w:val="00AB0536"/>
    <w:rsid w:val="00AB0846"/>
    <w:rsid w:val="00AB3124"/>
    <w:rsid w:val="00AB383C"/>
    <w:rsid w:val="00AB3D40"/>
    <w:rsid w:val="00AB4523"/>
    <w:rsid w:val="00AB494F"/>
    <w:rsid w:val="00AB4D0F"/>
    <w:rsid w:val="00AB5B37"/>
    <w:rsid w:val="00AB5FF1"/>
    <w:rsid w:val="00AB6A52"/>
    <w:rsid w:val="00AC004B"/>
    <w:rsid w:val="00AC01FC"/>
    <w:rsid w:val="00AC0271"/>
    <w:rsid w:val="00AC44F8"/>
    <w:rsid w:val="00AC545A"/>
    <w:rsid w:val="00AC5B38"/>
    <w:rsid w:val="00AC71A7"/>
    <w:rsid w:val="00AC73BC"/>
    <w:rsid w:val="00AC7B1C"/>
    <w:rsid w:val="00AD0E2F"/>
    <w:rsid w:val="00AD19E7"/>
    <w:rsid w:val="00AD2447"/>
    <w:rsid w:val="00AD293A"/>
    <w:rsid w:val="00AD35EE"/>
    <w:rsid w:val="00AD3966"/>
    <w:rsid w:val="00AD535E"/>
    <w:rsid w:val="00AD5D0F"/>
    <w:rsid w:val="00AD7BAD"/>
    <w:rsid w:val="00AE106F"/>
    <w:rsid w:val="00AE1074"/>
    <w:rsid w:val="00AE21EA"/>
    <w:rsid w:val="00AE2660"/>
    <w:rsid w:val="00AE347E"/>
    <w:rsid w:val="00AE41E1"/>
    <w:rsid w:val="00AE43CC"/>
    <w:rsid w:val="00AE5F3E"/>
    <w:rsid w:val="00AE691D"/>
    <w:rsid w:val="00AE745C"/>
    <w:rsid w:val="00AE761A"/>
    <w:rsid w:val="00AE788F"/>
    <w:rsid w:val="00AE7C9A"/>
    <w:rsid w:val="00AF024E"/>
    <w:rsid w:val="00AF0618"/>
    <w:rsid w:val="00AF06D7"/>
    <w:rsid w:val="00AF1839"/>
    <w:rsid w:val="00AF2118"/>
    <w:rsid w:val="00AF25BC"/>
    <w:rsid w:val="00AF395B"/>
    <w:rsid w:val="00AF47E0"/>
    <w:rsid w:val="00AF4BEE"/>
    <w:rsid w:val="00AF4C1B"/>
    <w:rsid w:val="00AF5B06"/>
    <w:rsid w:val="00AF5DE3"/>
    <w:rsid w:val="00AF6C1A"/>
    <w:rsid w:val="00AF6E27"/>
    <w:rsid w:val="00B00A17"/>
    <w:rsid w:val="00B00AA1"/>
    <w:rsid w:val="00B00DE7"/>
    <w:rsid w:val="00B01109"/>
    <w:rsid w:val="00B014B9"/>
    <w:rsid w:val="00B01560"/>
    <w:rsid w:val="00B01B8E"/>
    <w:rsid w:val="00B020AD"/>
    <w:rsid w:val="00B02438"/>
    <w:rsid w:val="00B026C9"/>
    <w:rsid w:val="00B02D7F"/>
    <w:rsid w:val="00B02EDB"/>
    <w:rsid w:val="00B03038"/>
    <w:rsid w:val="00B0365F"/>
    <w:rsid w:val="00B03F32"/>
    <w:rsid w:val="00B062DF"/>
    <w:rsid w:val="00B06544"/>
    <w:rsid w:val="00B07AAA"/>
    <w:rsid w:val="00B1053F"/>
    <w:rsid w:val="00B10774"/>
    <w:rsid w:val="00B117E4"/>
    <w:rsid w:val="00B11B24"/>
    <w:rsid w:val="00B120FC"/>
    <w:rsid w:val="00B135E4"/>
    <w:rsid w:val="00B1384D"/>
    <w:rsid w:val="00B1390D"/>
    <w:rsid w:val="00B13EAB"/>
    <w:rsid w:val="00B1446B"/>
    <w:rsid w:val="00B157C5"/>
    <w:rsid w:val="00B1709E"/>
    <w:rsid w:val="00B17431"/>
    <w:rsid w:val="00B175ED"/>
    <w:rsid w:val="00B20416"/>
    <w:rsid w:val="00B206DF"/>
    <w:rsid w:val="00B20980"/>
    <w:rsid w:val="00B20D0F"/>
    <w:rsid w:val="00B20E90"/>
    <w:rsid w:val="00B21921"/>
    <w:rsid w:val="00B219C7"/>
    <w:rsid w:val="00B22262"/>
    <w:rsid w:val="00B228FA"/>
    <w:rsid w:val="00B230F4"/>
    <w:rsid w:val="00B23169"/>
    <w:rsid w:val="00B25984"/>
    <w:rsid w:val="00B25B7E"/>
    <w:rsid w:val="00B25EE2"/>
    <w:rsid w:val="00B26245"/>
    <w:rsid w:val="00B269CD"/>
    <w:rsid w:val="00B303E6"/>
    <w:rsid w:val="00B30492"/>
    <w:rsid w:val="00B30E43"/>
    <w:rsid w:val="00B31812"/>
    <w:rsid w:val="00B324DC"/>
    <w:rsid w:val="00B330C0"/>
    <w:rsid w:val="00B34088"/>
    <w:rsid w:val="00B34D86"/>
    <w:rsid w:val="00B35587"/>
    <w:rsid w:val="00B35821"/>
    <w:rsid w:val="00B35B9D"/>
    <w:rsid w:val="00B361F8"/>
    <w:rsid w:val="00B363A3"/>
    <w:rsid w:val="00B368D9"/>
    <w:rsid w:val="00B36B22"/>
    <w:rsid w:val="00B40193"/>
    <w:rsid w:val="00B40D86"/>
    <w:rsid w:val="00B417B1"/>
    <w:rsid w:val="00B42663"/>
    <w:rsid w:val="00B433CF"/>
    <w:rsid w:val="00B43A24"/>
    <w:rsid w:val="00B44855"/>
    <w:rsid w:val="00B44F16"/>
    <w:rsid w:val="00B45321"/>
    <w:rsid w:val="00B45798"/>
    <w:rsid w:val="00B4756F"/>
    <w:rsid w:val="00B47E7D"/>
    <w:rsid w:val="00B50C03"/>
    <w:rsid w:val="00B52267"/>
    <w:rsid w:val="00B52C6C"/>
    <w:rsid w:val="00B52DAD"/>
    <w:rsid w:val="00B53485"/>
    <w:rsid w:val="00B538FC"/>
    <w:rsid w:val="00B54C2F"/>
    <w:rsid w:val="00B55076"/>
    <w:rsid w:val="00B55131"/>
    <w:rsid w:val="00B55263"/>
    <w:rsid w:val="00B5553A"/>
    <w:rsid w:val="00B55729"/>
    <w:rsid w:val="00B55744"/>
    <w:rsid w:val="00B5634F"/>
    <w:rsid w:val="00B56C9D"/>
    <w:rsid w:val="00B57192"/>
    <w:rsid w:val="00B57306"/>
    <w:rsid w:val="00B60F78"/>
    <w:rsid w:val="00B616DF"/>
    <w:rsid w:val="00B62089"/>
    <w:rsid w:val="00B62358"/>
    <w:rsid w:val="00B625A0"/>
    <w:rsid w:val="00B64AA5"/>
    <w:rsid w:val="00B65029"/>
    <w:rsid w:val="00B6504A"/>
    <w:rsid w:val="00B65416"/>
    <w:rsid w:val="00B65711"/>
    <w:rsid w:val="00B662E6"/>
    <w:rsid w:val="00B66309"/>
    <w:rsid w:val="00B666A2"/>
    <w:rsid w:val="00B66E8A"/>
    <w:rsid w:val="00B6715D"/>
    <w:rsid w:val="00B70CC4"/>
    <w:rsid w:val="00B72311"/>
    <w:rsid w:val="00B72773"/>
    <w:rsid w:val="00B72A30"/>
    <w:rsid w:val="00B72A89"/>
    <w:rsid w:val="00B733B1"/>
    <w:rsid w:val="00B753EB"/>
    <w:rsid w:val="00B755DD"/>
    <w:rsid w:val="00B75655"/>
    <w:rsid w:val="00B75CDA"/>
    <w:rsid w:val="00B761D3"/>
    <w:rsid w:val="00B76C7D"/>
    <w:rsid w:val="00B76D88"/>
    <w:rsid w:val="00B77953"/>
    <w:rsid w:val="00B77C29"/>
    <w:rsid w:val="00B80BC5"/>
    <w:rsid w:val="00B80CB9"/>
    <w:rsid w:val="00B821B4"/>
    <w:rsid w:val="00B82A02"/>
    <w:rsid w:val="00B83784"/>
    <w:rsid w:val="00B838D1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888"/>
    <w:rsid w:val="00B87702"/>
    <w:rsid w:val="00B8786A"/>
    <w:rsid w:val="00B878BB"/>
    <w:rsid w:val="00B87F68"/>
    <w:rsid w:val="00B90275"/>
    <w:rsid w:val="00B907B0"/>
    <w:rsid w:val="00B911D8"/>
    <w:rsid w:val="00B91ED5"/>
    <w:rsid w:val="00B92BFD"/>
    <w:rsid w:val="00B93422"/>
    <w:rsid w:val="00B94A44"/>
    <w:rsid w:val="00B94B50"/>
    <w:rsid w:val="00B9552D"/>
    <w:rsid w:val="00B9560C"/>
    <w:rsid w:val="00B95903"/>
    <w:rsid w:val="00B9639D"/>
    <w:rsid w:val="00B963BA"/>
    <w:rsid w:val="00B96943"/>
    <w:rsid w:val="00B97F2C"/>
    <w:rsid w:val="00BA0003"/>
    <w:rsid w:val="00BA0015"/>
    <w:rsid w:val="00BA2B42"/>
    <w:rsid w:val="00BA4154"/>
    <w:rsid w:val="00BA666F"/>
    <w:rsid w:val="00BA6C65"/>
    <w:rsid w:val="00BB0474"/>
    <w:rsid w:val="00BB0729"/>
    <w:rsid w:val="00BB0C38"/>
    <w:rsid w:val="00BB0FEF"/>
    <w:rsid w:val="00BB1198"/>
    <w:rsid w:val="00BB11B3"/>
    <w:rsid w:val="00BB183A"/>
    <w:rsid w:val="00BB1E0D"/>
    <w:rsid w:val="00BB1F81"/>
    <w:rsid w:val="00BB3C3C"/>
    <w:rsid w:val="00BB42ED"/>
    <w:rsid w:val="00BB43CA"/>
    <w:rsid w:val="00BB499E"/>
    <w:rsid w:val="00BB66DE"/>
    <w:rsid w:val="00BB682F"/>
    <w:rsid w:val="00BB6EB8"/>
    <w:rsid w:val="00BB7420"/>
    <w:rsid w:val="00BB772E"/>
    <w:rsid w:val="00BB779A"/>
    <w:rsid w:val="00BC0B9B"/>
    <w:rsid w:val="00BC0C89"/>
    <w:rsid w:val="00BC114B"/>
    <w:rsid w:val="00BC184B"/>
    <w:rsid w:val="00BC1941"/>
    <w:rsid w:val="00BC3BF7"/>
    <w:rsid w:val="00BC406C"/>
    <w:rsid w:val="00BC51E1"/>
    <w:rsid w:val="00BC5561"/>
    <w:rsid w:val="00BC58DB"/>
    <w:rsid w:val="00BC72CC"/>
    <w:rsid w:val="00BC73D2"/>
    <w:rsid w:val="00BC7E77"/>
    <w:rsid w:val="00BC7EC2"/>
    <w:rsid w:val="00BD16D1"/>
    <w:rsid w:val="00BD2C5D"/>
    <w:rsid w:val="00BD3089"/>
    <w:rsid w:val="00BD361C"/>
    <w:rsid w:val="00BD4D83"/>
    <w:rsid w:val="00BD5261"/>
    <w:rsid w:val="00BD5B8B"/>
    <w:rsid w:val="00BD5F6B"/>
    <w:rsid w:val="00BD6870"/>
    <w:rsid w:val="00BD6C63"/>
    <w:rsid w:val="00BD7548"/>
    <w:rsid w:val="00BD7827"/>
    <w:rsid w:val="00BD7962"/>
    <w:rsid w:val="00BD7C5E"/>
    <w:rsid w:val="00BE1789"/>
    <w:rsid w:val="00BE3080"/>
    <w:rsid w:val="00BE33E9"/>
    <w:rsid w:val="00BE340D"/>
    <w:rsid w:val="00BE4154"/>
    <w:rsid w:val="00BE508D"/>
    <w:rsid w:val="00BE58CC"/>
    <w:rsid w:val="00BE6530"/>
    <w:rsid w:val="00BE6EFA"/>
    <w:rsid w:val="00BE7D7F"/>
    <w:rsid w:val="00BE7E93"/>
    <w:rsid w:val="00BE7EB0"/>
    <w:rsid w:val="00BF187A"/>
    <w:rsid w:val="00BF2619"/>
    <w:rsid w:val="00BF29A1"/>
    <w:rsid w:val="00BF33BF"/>
    <w:rsid w:val="00BF3538"/>
    <w:rsid w:val="00BF3AEB"/>
    <w:rsid w:val="00BF4594"/>
    <w:rsid w:val="00BF4858"/>
    <w:rsid w:val="00BF49C8"/>
    <w:rsid w:val="00BF4ABC"/>
    <w:rsid w:val="00BF5BB1"/>
    <w:rsid w:val="00BF6F5B"/>
    <w:rsid w:val="00BF7937"/>
    <w:rsid w:val="00C004E6"/>
    <w:rsid w:val="00C014F2"/>
    <w:rsid w:val="00C02ED2"/>
    <w:rsid w:val="00C03ADD"/>
    <w:rsid w:val="00C0479B"/>
    <w:rsid w:val="00C04B20"/>
    <w:rsid w:val="00C04D90"/>
    <w:rsid w:val="00C05594"/>
    <w:rsid w:val="00C05B7D"/>
    <w:rsid w:val="00C05D5B"/>
    <w:rsid w:val="00C07002"/>
    <w:rsid w:val="00C073ED"/>
    <w:rsid w:val="00C079CA"/>
    <w:rsid w:val="00C11632"/>
    <w:rsid w:val="00C1230D"/>
    <w:rsid w:val="00C124A6"/>
    <w:rsid w:val="00C126FB"/>
    <w:rsid w:val="00C132D8"/>
    <w:rsid w:val="00C13474"/>
    <w:rsid w:val="00C135A1"/>
    <w:rsid w:val="00C1560A"/>
    <w:rsid w:val="00C15DF2"/>
    <w:rsid w:val="00C16D7E"/>
    <w:rsid w:val="00C16DB1"/>
    <w:rsid w:val="00C17C81"/>
    <w:rsid w:val="00C17EC8"/>
    <w:rsid w:val="00C2076E"/>
    <w:rsid w:val="00C20E72"/>
    <w:rsid w:val="00C21438"/>
    <w:rsid w:val="00C219E2"/>
    <w:rsid w:val="00C21CDD"/>
    <w:rsid w:val="00C21EB9"/>
    <w:rsid w:val="00C225F8"/>
    <w:rsid w:val="00C24DCB"/>
    <w:rsid w:val="00C25B4B"/>
    <w:rsid w:val="00C2623F"/>
    <w:rsid w:val="00C2632D"/>
    <w:rsid w:val="00C26AB5"/>
    <w:rsid w:val="00C2781D"/>
    <w:rsid w:val="00C304FF"/>
    <w:rsid w:val="00C306E0"/>
    <w:rsid w:val="00C31066"/>
    <w:rsid w:val="00C32082"/>
    <w:rsid w:val="00C3282E"/>
    <w:rsid w:val="00C32B8D"/>
    <w:rsid w:val="00C337A2"/>
    <w:rsid w:val="00C33CE4"/>
    <w:rsid w:val="00C33DD8"/>
    <w:rsid w:val="00C33FF7"/>
    <w:rsid w:val="00C341A3"/>
    <w:rsid w:val="00C34254"/>
    <w:rsid w:val="00C34825"/>
    <w:rsid w:val="00C35419"/>
    <w:rsid w:val="00C36466"/>
    <w:rsid w:val="00C3682F"/>
    <w:rsid w:val="00C403B0"/>
    <w:rsid w:val="00C40802"/>
    <w:rsid w:val="00C40A1D"/>
    <w:rsid w:val="00C412A2"/>
    <w:rsid w:val="00C41DE0"/>
    <w:rsid w:val="00C41EF9"/>
    <w:rsid w:val="00C422D5"/>
    <w:rsid w:val="00C42447"/>
    <w:rsid w:val="00C45336"/>
    <w:rsid w:val="00C45D75"/>
    <w:rsid w:val="00C460B2"/>
    <w:rsid w:val="00C468A5"/>
    <w:rsid w:val="00C47CB3"/>
    <w:rsid w:val="00C50462"/>
    <w:rsid w:val="00C504D3"/>
    <w:rsid w:val="00C515FD"/>
    <w:rsid w:val="00C518F2"/>
    <w:rsid w:val="00C52E9C"/>
    <w:rsid w:val="00C534E2"/>
    <w:rsid w:val="00C535FF"/>
    <w:rsid w:val="00C537B0"/>
    <w:rsid w:val="00C53FD5"/>
    <w:rsid w:val="00C54233"/>
    <w:rsid w:val="00C54406"/>
    <w:rsid w:val="00C54666"/>
    <w:rsid w:val="00C57614"/>
    <w:rsid w:val="00C57AC9"/>
    <w:rsid w:val="00C60C0B"/>
    <w:rsid w:val="00C60D0E"/>
    <w:rsid w:val="00C616F4"/>
    <w:rsid w:val="00C62AC0"/>
    <w:rsid w:val="00C632BB"/>
    <w:rsid w:val="00C633EC"/>
    <w:rsid w:val="00C63ADF"/>
    <w:rsid w:val="00C6438C"/>
    <w:rsid w:val="00C64A25"/>
    <w:rsid w:val="00C65095"/>
    <w:rsid w:val="00C6523B"/>
    <w:rsid w:val="00C65466"/>
    <w:rsid w:val="00C66579"/>
    <w:rsid w:val="00C67A50"/>
    <w:rsid w:val="00C708C3"/>
    <w:rsid w:val="00C70D02"/>
    <w:rsid w:val="00C7145E"/>
    <w:rsid w:val="00C723B8"/>
    <w:rsid w:val="00C737C5"/>
    <w:rsid w:val="00C73803"/>
    <w:rsid w:val="00C75241"/>
    <w:rsid w:val="00C76927"/>
    <w:rsid w:val="00C76DC6"/>
    <w:rsid w:val="00C805F1"/>
    <w:rsid w:val="00C8490D"/>
    <w:rsid w:val="00C84CB3"/>
    <w:rsid w:val="00C8577F"/>
    <w:rsid w:val="00C85B68"/>
    <w:rsid w:val="00C86666"/>
    <w:rsid w:val="00C87531"/>
    <w:rsid w:val="00C90182"/>
    <w:rsid w:val="00C906F7"/>
    <w:rsid w:val="00C91122"/>
    <w:rsid w:val="00C9285C"/>
    <w:rsid w:val="00C93163"/>
    <w:rsid w:val="00C93391"/>
    <w:rsid w:val="00C93616"/>
    <w:rsid w:val="00C93FF7"/>
    <w:rsid w:val="00C946DF"/>
    <w:rsid w:val="00C94E01"/>
    <w:rsid w:val="00C94FA1"/>
    <w:rsid w:val="00C957D1"/>
    <w:rsid w:val="00C95A0F"/>
    <w:rsid w:val="00C95A9B"/>
    <w:rsid w:val="00C95B1B"/>
    <w:rsid w:val="00CA0862"/>
    <w:rsid w:val="00CA11D6"/>
    <w:rsid w:val="00CA228F"/>
    <w:rsid w:val="00CA22A3"/>
    <w:rsid w:val="00CA299A"/>
    <w:rsid w:val="00CA2C03"/>
    <w:rsid w:val="00CA3165"/>
    <w:rsid w:val="00CA318C"/>
    <w:rsid w:val="00CA330D"/>
    <w:rsid w:val="00CA38E7"/>
    <w:rsid w:val="00CA3CE8"/>
    <w:rsid w:val="00CA3D4E"/>
    <w:rsid w:val="00CA45F4"/>
    <w:rsid w:val="00CA4942"/>
    <w:rsid w:val="00CA4AA6"/>
    <w:rsid w:val="00CA50B5"/>
    <w:rsid w:val="00CA530C"/>
    <w:rsid w:val="00CA6413"/>
    <w:rsid w:val="00CB0779"/>
    <w:rsid w:val="00CB0DF8"/>
    <w:rsid w:val="00CB10C6"/>
    <w:rsid w:val="00CB34D4"/>
    <w:rsid w:val="00CB4C84"/>
    <w:rsid w:val="00CB5013"/>
    <w:rsid w:val="00CB6702"/>
    <w:rsid w:val="00CB7417"/>
    <w:rsid w:val="00CC0A01"/>
    <w:rsid w:val="00CC2525"/>
    <w:rsid w:val="00CC264D"/>
    <w:rsid w:val="00CC2863"/>
    <w:rsid w:val="00CC36AD"/>
    <w:rsid w:val="00CC3DAE"/>
    <w:rsid w:val="00CC3EC0"/>
    <w:rsid w:val="00CC43D0"/>
    <w:rsid w:val="00CC450C"/>
    <w:rsid w:val="00CC46EA"/>
    <w:rsid w:val="00CC48DB"/>
    <w:rsid w:val="00CC50BE"/>
    <w:rsid w:val="00CC50FF"/>
    <w:rsid w:val="00CC5E86"/>
    <w:rsid w:val="00CC79CD"/>
    <w:rsid w:val="00CC79E7"/>
    <w:rsid w:val="00CD25F1"/>
    <w:rsid w:val="00CD2D3E"/>
    <w:rsid w:val="00CD44C7"/>
    <w:rsid w:val="00CD4691"/>
    <w:rsid w:val="00CD509F"/>
    <w:rsid w:val="00CD64A5"/>
    <w:rsid w:val="00CD6A2C"/>
    <w:rsid w:val="00CD6BD3"/>
    <w:rsid w:val="00CD6FAC"/>
    <w:rsid w:val="00CD7204"/>
    <w:rsid w:val="00CD76CD"/>
    <w:rsid w:val="00CD7900"/>
    <w:rsid w:val="00CD7A70"/>
    <w:rsid w:val="00CD7CE8"/>
    <w:rsid w:val="00CE0FE7"/>
    <w:rsid w:val="00CE14D8"/>
    <w:rsid w:val="00CE21B1"/>
    <w:rsid w:val="00CE224D"/>
    <w:rsid w:val="00CE2BD5"/>
    <w:rsid w:val="00CE35D9"/>
    <w:rsid w:val="00CE420E"/>
    <w:rsid w:val="00CE5477"/>
    <w:rsid w:val="00CE64E7"/>
    <w:rsid w:val="00CF0296"/>
    <w:rsid w:val="00CF03C6"/>
    <w:rsid w:val="00CF0EAA"/>
    <w:rsid w:val="00CF1257"/>
    <w:rsid w:val="00CF1FD5"/>
    <w:rsid w:val="00CF25FF"/>
    <w:rsid w:val="00CF3F4A"/>
    <w:rsid w:val="00CF4CD9"/>
    <w:rsid w:val="00CF52A4"/>
    <w:rsid w:val="00CF67BE"/>
    <w:rsid w:val="00CF6938"/>
    <w:rsid w:val="00CF6F99"/>
    <w:rsid w:val="00CF72EC"/>
    <w:rsid w:val="00CF7BE0"/>
    <w:rsid w:val="00D019BD"/>
    <w:rsid w:val="00D0264E"/>
    <w:rsid w:val="00D02C05"/>
    <w:rsid w:val="00D03119"/>
    <w:rsid w:val="00D03E64"/>
    <w:rsid w:val="00D03F73"/>
    <w:rsid w:val="00D040FF"/>
    <w:rsid w:val="00D047FC"/>
    <w:rsid w:val="00D05771"/>
    <w:rsid w:val="00D05B22"/>
    <w:rsid w:val="00D06186"/>
    <w:rsid w:val="00D06631"/>
    <w:rsid w:val="00D06F59"/>
    <w:rsid w:val="00D07EFD"/>
    <w:rsid w:val="00D07FFC"/>
    <w:rsid w:val="00D103AF"/>
    <w:rsid w:val="00D106F7"/>
    <w:rsid w:val="00D11032"/>
    <w:rsid w:val="00D11102"/>
    <w:rsid w:val="00D12C76"/>
    <w:rsid w:val="00D13125"/>
    <w:rsid w:val="00D13DC8"/>
    <w:rsid w:val="00D14113"/>
    <w:rsid w:val="00D14135"/>
    <w:rsid w:val="00D14270"/>
    <w:rsid w:val="00D14900"/>
    <w:rsid w:val="00D1544D"/>
    <w:rsid w:val="00D15A5F"/>
    <w:rsid w:val="00D15A96"/>
    <w:rsid w:val="00D15F21"/>
    <w:rsid w:val="00D170B6"/>
    <w:rsid w:val="00D17158"/>
    <w:rsid w:val="00D173F5"/>
    <w:rsid w:val="00D17496"/>
    <w:rsid w:val="00D20AD0"/>
    <w:rsid w:val="00D224AD"/>
    <w:rsid w:val="00D23922"/>
    <w:rsid w:val="00D2392B"/>
    <w:rsid w:val="00D24161"/>
    <w:rsid w:val="00D24C19"/>
    <w:rsid w:val="00D24DF1"/>
    <w:rsid w:val="00D24F2C"/>
    <w:rsid w:val="00D2586B"/>
    <w:rsid w:val="00D26B81"/>
    <w:rsid w:val="00D2761C"/>
    <w:rsid w:val="00D27876"/>
    <w:rsid w:val="00D313C1"/>
    <w:rsid w:val="00D3149F"/>
    <w:rsid w:val="00D336B5"/>
    <w:rsid w:val="00D35DAC"/>
    <w:rsid w:val="00D35FBB"/>
    <w:rsid w:val="00D363B6"/>
    <w:rsid w:val="00D36F23"/>
    <w:rsid w:val="00D37042"/>
    <w:rsid w:val="00D37615"/>
    <w:rsid w:val="00D40467"/>
    <w:rsid w:val="00D405C3"/>
    <w:rsid w:val="00D413BA"/>
    <w:rsid w:val="00D41AF8"/>
    <w:rsid w:val="00D41DFB"/>
    <w:rsid w:val="00D42490"/>
    <w:rsid w:val="00D4250C"/>
    <w:rsid w:val="00D43443"/>
    <w:rsid w:val="00D43A09"/>
    <w:rsid w:val="00D43BFF"/>
    <w:rsid w:val="00D44B3D"/>
    <w:rsid w:val="00D45440"/>
    <w:rsid w:val="00D45B3F"/>
    <w:rsid w:val="00D4740F"/>
    <w:rsid w:val="00D47C0A"/>
    <w:rsid w:val="00D51321"/>
    <w:rsid w:val="00D51CF1"/>
    <w:rsid w:val="00D51F3B"/>
    <w:rsid w:val="00D51FA9"/>
    <w:rsid w:val="00D5283E"/>
    <w:rsid w:val="00D52CAE"/>
    <w:rsid w:val="00D535D7"/>
    <w:rsid w:val="00D53D38"/>
    <w:rsid w:val="00D541C4"/>
    <w:rsid w:val="00D553DD"/>
    <w:rsid w:val="00D55463"/>
    <w:rsid w:val="00D55F86"/>
    <w:rsid w:val="00D56753"/>
    <w:rsid w:val="00D5731B"/>
    <w:rsid w:val="00D57660"/>
    <w:rsid w:val="00D602F1"/>
    <w:rsid w:val="00D604B7"/>
    <w:rsid w:val="00D60942"/>
    <w:rsid w:val="00D61D6C"/>
    <w:rsid w:val="00D6219B"/>
    <w:rsid w:val="00D626CC"/>
    <w:rsid w:val="00D626FA"/>
    <w:rsid w:val="00D627AC"/>
    <w:rsid w:val="00D62A2E"/>
    <w:rsid w:val="00D63D5E"/>
    <w:rsid w:val="00D63D8A"/>
    <w:rsid w:val="00D640E9"/>
    <w:rsid w:val="00D65253"/>
    <w:rsid w:val="00D6611A"/>
    <w:rsid w:val="00D672E1"/>
    <w:rsid w:val="00D67316"/>
    <w:rsid w:val="00D70D2B"/>
    <w:rsid w:val="00D71AA0"/>
    <w:rsid w:val="00D7408B"/>
    <w:rsid w:val="00D76A56"/>
    <w:rsid w:val="00D76D4A"/>
    <w:rsid w:val="00D77B8D"/>
    <w:rsid w:val="00D77B9F"/>
    <w:rsid w:val="00D8118D"/>
    <w:rsid w:val="00D81FDE"/>
    <w:rsid w:val="00D82705"/>
    <w:rsid w:val="00D8275B"/>
    <w:rsid w:val="00D84533"/>
    <w:rsid w:val="00D84695"/>
    <w:rsid w:val="00D85C0C"/>
    <w:rsid w:val="00D86BEC"/>
    <w:rsid w:val="00D86DC1"/>
    <w:rsid w:val="00D87BA1"/>
    <w:rsid w:val="00D87C1F"/>
    <w:rsid w:val="00D87F22"/>
    <w:rsid w:val="00D91ED3"/>
    <w:rsid w:val="00D930D5"/>
    <w:rsid w:val="00D95129"/>
    <w:rsid w:val="00D956F7"/>
    <w:rsid w:val="00D962A0"/>
    <w:rsid w:val="00D963EF"/>
    <w:rsid w:val="00D96425"/>
    <w:rsid w:val="00D96692"/>
    <w:rsid w:val="00D9694D"/>
    <w:rsid w:val="00DA0E4D"/>
    <w:rsid w:val="00DA1DF8"/>
    <w:rsid w:val="00DA22C7"/>
    <w:rsid w:val="00DA3176"/>
    <w:rsid w:val="00DA33B2"/>
    <w:rsid w:val="00DA3DC6"/>
    <w:rsid w:val="00DA504B"/>
    <w:rsid w:val="00DA6BAD"/>
    <w:rsid w:val="00DB0159"/>
    <w:rsid w:val="00DB088C"/>
    <w:rsid w:val="00DB0930"/>
    <w:rsid w:val="00DB3527"/>
    <w:rsid w:val="00DB5162"/>
    <w:rsid w:val="00DB529B"/>
    <w:rsid w:val="00DB6FA6"/>
    <w:rsid w:val="00DB71FF"/>
    <w:rsid w:val="00DB762B"/>
    <w:rsid w:val="00DB778F"/>
    <w:rsid w:val="00DB7CD6"/>
    <w:rsid w:val="00DC0F9E"/>
    <w:rsid w:val="00DC23BE"/>
    <w:rsid w:val="00DC2C30"/>
    <w:rsid w:val="00DC33BA"/>
    <w:rsid w:val="00DC3798"/>
    <w:rsid w:val="00DC4CC7"/>
    <w:rsid w:val="00DC560C"/>
    <w:rsid w:val="00DC5630"/>
    <w:rsid w:val="00DC5FE5"/>
    <w:rsid w:val="00DC663F"/>
    <w:rsid w:val="00DC67F9"/>
    <w:rsid w:val="00DC6D8D"/>
    <w:rsid w:val="00DC72CE"/>
    <w:rsid w:val="00DC7AE4"/>
    <w:rsid w:val="00DD05E1"/>
    <w:rsid w:val="00DD1A9D"/>
    <w:rsid w:val="00DD3851"/>
    <w:rsid w:val="00DD38B3"/>
    <w:rsid w:val="00DD3B51"/>
    <w:rsid w:val="00DD3F39"/>
    <w:rsid w:val="00DD4083"/>
    <w:rsid w:val="00DD434F"/>
    <w:rsid w:val="00DD46A8"/>
    <w:rsid w:val="00DD4F23"/>
    <w:rsid w:val="00DD5CFB"/>
    <w:rsid w:val="00DD600D"/>
    <w:rsid w:val="00DD6955"/>
    <w:rsid w:val="00DD713D"/>
    <w:rsid w:val="00DD75E9"/>
    <w:rsid w:val="00DD7F84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4865"/>
    <w:rsid w:val="00DE600F"/>
    <w:rsid w:val="00DE6A4E"/>
    <w:rsid w:val="00DE71F4"/>
    <w:rsid w:val="00DE7359"/>
    <w:rsid w:val="00DE79BF"/>
    <w:rsid w:val="00DE7ADA"/>
    <w:rsid w:val="00DF0A6A"/>
    <w:rsid w:val="00DF1A8F"/>
    <w:rsid w:val="00DF2330"/>
    <w:rsid w:val="00DF2F6E"/>
    <w:rsid w:val="00DF2FBA"/>
    <w:rsid w:val="00DF39C8"/>
    <w:rsid w:val="00DF4701"/>
    <w:rsid w:val="00DF477D"/>
    <w:rsid w:val="00DF491E"/>
    <w:rsid w:val="00DF4EED"/>
    <w:rsid w:val="00DF59AC"/>
    <w:rsid w:val="00DF66CC"/>
    <w:rsid w:val="00DF6F3F"/>
    <w:rsid w:val="00DF711D"/>
    <w:rsid w:val="00DF71C1"/>
    <w:rsid w:val="00DF7C64"/>
    <w:rsid w:val="00DF7DD2"/>
    <w:rsid w:val="00E01EE0"/>
    <w:rsid w:val="00E0279E"/>
    <w:rsid w:val="00E02A1E"/>
    <w:rsid w:val="00E0441A"/>
    <w:rsid w:val="00E05676"/>
    <w:rsid w:val="00E07068"/>
    <w:rsid w:val="00E075D6"/>
    <w:rsid w:val="00E0770A"/>
    <w:rsid w:val="00E1128C"/>
    <w:rsid w:val="00E1132C"/>
    <w:rsid w:val="00E14296"/>
    <w:rsid w:val="00E15A07"/>
    <w:rsid w:val="00E1656D"/>
    <w:rsid w:val="00E17F12"/>
    <w:rsid w:val="00E204D3"/>
    <w:rsid w:val="00E2080D"/>
    <w:rsid w:val="00E21329"/>
    <w:rsid w:val="00E21F31"/>
    <w:rsid w:val="00E22CEE"/>
    <w:rsid w:val="00E2465B"/>
    <w:rsid w:val="00E24844"/>
    <w:rsid w:val="00E24C3A"/>
    <w:rsid w:val="00E261F4"/>
    <w:rsid w:val="00E26F38"/>
    <w:rsid w:val="00E26FA4"/>
    <w:rsid w:val="00E27737"/>
    <w:rsid w:val="00E27BC8"/>
    <w:rsid w:val="00E30B8C"/>
    <w:rsid w:val="00E30F43"/>
    <w:rsid w:val="00E31951"/>
    <w:rsid w:val="00E32DCF"/>
    <w:rsid w:val="00E3343C"/>
    <w:rsid w:val="00E3491E"/>
    <w:rsid w:val="00E34E3F"/>
    <w:rsid w:val="00E34F15"/>
    <w:rsid w:val="00E35755"/>
    <w:rsid w:val="00E36B71"/>
    <w:rsid w:val="00E36C2E"/>
    <w:rsid w:val="00E36EE8"/>
    <w:rsid w:val="00E37249"/>
    <w:rsid w:val="00E379BB"/>
    <w:rsid w:val="00E4101A"/>
    <w:rsid w:val="00E41441"/>
    <w:rsid w:val="00E43587"/>
    <w:rsid w:val="00E43D2D"/>
    <w:rsid w:val="00E44907"/>
    <w:rsid w:val="00E44B84"/>
    <w:rsid w:val="00E45384"/>
    <w:rsid w:val="00E454FC"/>
    <w:rsid w:val="00E4626A"/>
    <w:rsid w:val="00E46E3A"/>
    <w:rsid w:val="00E46F03"/>
    <w:rsid w:val="00E50153"/>
    <w:rsid w:val="00E50D17"/>
    <w:rsid w:val="00E51AFD"/>
    <w:rsid w:val="00E51F43"/>
    <w:rsid w:val="00E52727"/>
    <w:rsid w:val="00E52912"/>
    <w:rsid w:val="00E52B35"/>
    <w:rsid w:val="00E53791"/>
    <w:rsid w:val="00E53910"/>
    <w:rsid w:val="00E53F67"/>
    <w:rsid w:val="00E5490B"/>
    <w:rsid w:val="00E56D43"/>
    <w:rsid w:val="00E5727E"/>
    <w:rsid w:val="00E575BB"/>
    <w:rsid w:val="00E57705"/>
    <w:rsid w:val="00E61EBA"/>
    <w:rsid w:val="00E63905"/>
    <w:rsid w:val="00E66587"/>
    <w:rsid w:val="00E66889"/>
    <w:rsid w:val="00E670B4"/>
    <w:rsid w:val="00E6735E"/>
    <w:rsid w:val="00E70565"/>
    <w:rsid w:val="00E7101E"/>
    <w:rsid w:val="00E7105B"/>
    <w:rsid w:val="00E71176"/>
    <w:rsid w:val="00E711B2"/>
    <w:rsid w:val="00E713EB"/>
    <w:rsid w:val="00E73EA6"/>
    <w:rsid w:val="00E74B53"/>
    <w:rsid w:val="00E75D14"/>
    <w:rsid w:val="00E77636"/>
    <w:rsid w:val="00E779BB"/>
    <w:rsid w:val="00E83905"/>
    <w:rsid w:val="00E84321"/>
    <w:rsid w:val="00E863A7"/>
    <w:rsid w:val="00E86A69"/>
    <w:rsid w:val="00E87E24"/>
    <w:rsid w:val="00E91AB2"/>
    <w:rsid w:val="00E924CF"/>
    <w:rsid w:val="00E92562"/>
    <w:rsid w:val="00E939B7"/>
    <w:rsid w:val="00E93D8D"/>
    <w:rsid w:val="00E940D6"/>
    <w:rsid w:val="00E940E3"/>
    <w:rsid w:val="00E9448E"/>
    <w:rsid w:val="00E95443"/>
    <w:rsid w:val="00E9548A"/>
    <w:rsid w:val="00E95D2D"/>
    <w:rsid w:val="00E96156"/>
    <w:rsid w:val="00EA09AE"/>
    <w:rsid w:val="00EA0CA6"/>
    <w:rsid w:val="00EA1880"/>
    <w:rsid w:val="00EA1995"/>
    <w:rsid w:val="00EA38E3"/>
    <w:rsid w:val="00EA3D46"/>
    <w:rsid w:val="00EA4C6F"/>
    <w:rsid w:val="00EA58E1"/>
    <w:rsid w:val="00EA593C"/>
    <w:rsid w:val="00EA7953"/>
    <w:rsid w:val="00EB0E8A"/>
    <w:rsid w:val="00EB1258"/>
    <w:rsid w:val="00EB125E"/>
    <w:rsid w:val="00EB20E0"/>
    <w:rsid w:val="00EB2259"/>
    <w:rsid w:val="00EB2D28"/>
    <w:rsid w:val="00EB2D79"/>
    <w:rsid w:val="00EB34D7"/>
    <w:rsid w:val="00EB4388"/>
    <w:rsid w:val="00EB477C"/>
    <w:rsid w:val="00EB50E2"/>
    <w:rsid w:val="00EB5133"/>
    <w:rsid w:val="00EB66C1"/>
    <w:rsid w:val="00EB693E"/>
    <w:rsid w:val="00EB724C"/>
    <w:rsid w:val="00EC0112"/>
    <w:rsid w:val="00EC0ECA"/>
    <w:rsid w:val="00EC1079"/>
    <w:rsid w:val="00EC1BB3"/>
    <w:rsid w:val="00EC20FD"/>
    <w:rsid w:val="00EC2F79"/>
    <w:rsid w:val="00EC33AF"/>
    <w:rsid w:val="00EC3943"/>
    <w:rsid w:val="00EC577B"/>
    <w:rsid w:val="00EC58AC"/>
    <w:rsid w:val="00EC5BEA"/>
    <w:rsid w:val="00EC6231"/>
    <w:rsid w:val="00EC6AF7"/>
    <w:rsid w:val="00EC7B8E"/>
    <w:rsid w:val="00EC7E5A"/>
    <w:rsid w:val="00EC7FBD"/>
    <w:rsid w:val="00ED00C2"/>
    <w:rsid w:val="00ED01A2"/>
    <w:rsid w:val="00ED075F"/>
    <w:rsid w:val="00ED11A9"/>
    <w:rsid w:val="00ED174E"/>
    <w:rsid w:val="00ED1ED2"/>
    <w:rsid w:val="00ED2532"/>
    <w:rsid w:val="00ED296D"/>
    <w:rsid w:val="00ED4770"/>
    <w:rsid w:val="00ED56F0"/>
    <w:rsid w:val="00ED5EC2"/>
    <w:rsid w:val="00ED60F0"/>
    <w:rsid w:val="00ED684A"/>
    <w:rsid w:val="00ED6C39"/>
    <w:rsid w:val="00EE1402"/>
    <w:rsid w:val="00EE17F0"/>
    <w:rsid w:val="00EE1D24"/>
    <w:rsid w:val="00EE3B1B"/>
    <w:rsid w:val="00EE3CC9"/>
    <w:rsid w:val="00EE40F8"/>
    <w:rsid w:val="00EE431A"/>
    <w:rsid w:val="00EE583E"/>
    <w:rsid w:val="00EE5C21"/>
    <w:rsid w:val="00EE5EF4"/>
    <w:rsid w:val="00EE6295"/>
    <w:rsid w:val="00EE6DD0"/>
    <w:rsid w:val="00EE722A"/>
    <w:rsid w:val="00EF0259"/>
    <w:rsid w:val="00EF04A9"/>
    <w:rsid w:val="00EF1900"/>
    <w:rsid w:val="00EF233E"/>
    <w:rsid w:val="00EF2424"/>
    <w:rsid w:val="00EF329B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644B"/>
    <w:rsid w:val="00EF6905"/>
    <w:rsid w:val="00EF6D99"/>
    <w:rsid w:val="00EF6F35"/>
    <w:rsid w:val="00EF6F87"/>
    <w:rsid w:val="00F00A32"/>
    <w:rsid w:val="00F02805"/>
    <w:rsid w:val="00F0488B"/>
    <w:rsid w:val="00F06223"/>
    <w:rsid w:val="00F06522"/>
    <w:rsid w:val="00F067A2"/>
    <w:rsid w:val="00F06886"/>
    <w:rsid w:val="00F10167"/>
    <w:rsid w:val="00F10914"/>
    <w:rsid w:val="00F126A5"/>
    <w:rsid w:val="00F12751"/>
    <w:rsid w:val="00F12C37"/>
    <w:rsid w:val="00F1301C"/>
    <w:rsid w:val="00F13108"/>
    <w:rsid w:val="00F1569D"/>
    <w:rsid w:val="00F15BE7"/>
    <w:rsid w:val="00F160D8"/>
    <w:rsid w:val="00F161C9"/>
    <w:rsid w:val="00F16587"/>
    <w:rsid w:val="00F16B8A"/>
    <w:rsid w:val="00F17473"/>
    <w:rsid w:val="00F17FD3"/>
    <w:rsid w:val="00F214AE"/>
    <w:rsid w:val="00F21787"/>
    <w:rsid w:val="00F21CEC"/>
    <w:rsid w:val="00F2212B"/>
    <w:rsid w:val="00F224A9"/>
    <w:rsid w:val="00F224DF"/>
    <w:rsid w:val="00F234C1"/>
    <w:rsid w:val="00F23CDA"/>
    <w:rsid w:val="00F2445F"/>
    <w:rsid w:val="00F2632F"/>
    <w:rsid w:val="00F26CB1"/>
    <w:rsid w:val="00F26D54"/>
    <w:rsid w:val="00F30335"/>
    <w:rsid w:val="00F30496"/>
    <w:rsid w:val="00F3074F"/>
    <w:rsid w:val="00F30EC0"/>
    <w:rsid w:val="00F319B0"/>
    <w:rsid w:val="00F3209B"/>
    <w:rsid w:val="00F32694"/>
    <w:rsid w:val="00F32BEA"/>
    <w:rsid w:val="00F3307F"/>
    <w:rsid w:val="00F341BC"/>
    <w:rsid w:val="00F35685"/>
    <w:rsid w:val="00F35D11"/>
    <w:rsid w:val="00F37F15"/>
    <w:rsid w:val="00F40003"/>
    <w:rsid w:val="00F40CA3"/>
    <w:rsid w:val="00F42535"/>
    <w:rsid w:val="00F42B93"/>
    <w:rsid w:val="00F43232"/>
    <w:rsid w:val="00F43276"/>
    <w:rsid w:val="00F4342F"/>
    <w:rsid w:val="00F43C18"/>
    <w:rsid w:val="00F4442B"/>
    <w:rsid w:val="00F445F4"/>
    <w:rsid w:val="00F450F8"/>
    <w:rsid w:val="00F455AF"/>
    <w:rsid w:val="00F45F45"/>
    <w:rsid w:val="00F4614B"/>
    <w:rsid w:val="00F469A4"/>
    <w:rsid w:val="00F469EF"/>
    <w:rsid w:val="00F46B19"/>
    <w:rsid w:val="00F503F8"/>
    <w:rsid w:val="00F5150E"/>
    <w:rsid w:val="00F51DBA"/>
    <w:rsid w:val="00F52FB4"/>
    <w:rsid w:val="00F53442"/>
    <w:rsid w:val="00F53AD9"/>
    <w:rsid w:val="00F54EAC"/>
    <w:rsid w:val="00F55FB7"/>
    <w:rsid w:val="00F56335"/>
    <w:rsid w:val="00F56B3C"/>
    <w:rsid w:val="00F572EA"/>
    <w:rsid w:val="00F573A9"/>
    <w:rsid w:val="00F6096A"/>
    <w:rsid w:val="00F60986"/>
    <w:rsid w:val="00F61912"/>
    <w:rsid w:val="00F6290A"/>
    <w:rsid w:val="00F62C54"/>
    <w:rsid w:val="00F62D6A"/>
    <w:rsid w:val="00F63572"/>
    <w:rsid w:val="00F63871"/>
    <w:rsid w:val="00F63882"/>
    <w:rsid w:val="00F63EE9"/>
    <w:rsid w:val="00F65570"/>
    <w:rsid w:val="00F6562C"/>
    <w:rsid w:val="00F65CCC"/>
    <w:rsid w:val="00F66645"/>
    <w:rsid w:val="00F667A8"/>
    <w:rsid w:val="00F672C7"/>
    <w:rsid w:val="00F67466"/>
    <w:rsid w:val="00F70C2C"/>
    <w:rsid w:val="00F71DAC"/>
    <w:rsid w:val="00F724A9"/>
    <w:rsid w:val="00F731BE"/>
    <w:rsid w:val="00F73D87"/>
    <w:rsid w:val="00F7405A"/>
    <w:rsid w:val="00F74952"/>
    <w:rsid w:val="00F74CBD"/>
    <w:rsid w:val="00F75A6B"/>
    <w:rsid w:val="00F766CB"/>
    <w:rsid w:val="00F76831"/>
    <w:rsid w:val="00F76F47"/>
    <w:rsid w:val="00F7732F"/>
    <w:rsid w:val="00F7788D"/>
    <w:rsid w:val="00F77F09"/>
    <w:rsid w:val="00F80A97"/>
    <w:rsid w:val="00F80DD3"/>
    <w:rsid w:val="00F81EB7"/>
    <w:rsid w:val="00F82869"/>
    <w:rsid w:val="00F83409"/>
    <w:rsid w:val="00F83CC8"/>
    <w:rsid w:val="00F846FC"/>
    <w:rsid w:val="00F84DCB"/>
    <w:rsid w:val="00F85C69"/>
    <w:rsid w:val="00F8606C"/>
    <w:rsid w:val="00F86109"/>
    <w:rsid w:val="00F86283"/>
    <w:rsid w:val="00F87705"/>
    <w:rsid w:val="00F87C3D"/>
    <w:rsid w:val="00F908C1"/>
    <w:rsid w:val="00F92199"/>
    <w:rsid w:val="00F9307E"/>
    <w:rsid w:val="00F93361"/>
    <w:rsid w:val="00F940E0"/>
    <w:rsid w:val="00F94776"/>
    <w:rsid w:val="00F951C8"/>
    <w:rsid w:val="00F9685C"/>
    <w:rsid w:val="00F96AFB"/>
    <w:rsid w:val="00F97459"/>
    <w:rsid w:val="00FA1161"/>
    <w:rsid w:val="00FA1509"/>
    <w:rsid w:val="00FA1A42"/>
    <w:rsid w:val="00FA2516"/>
    <w:rsid w:val="00FA27BA"/>
    <w:rsid w:val="00FA2E41"/>
    <w:rsid w:val="00FA338F"/>
    <w:rsid w:val="00FA3434"/>
    <w:rsid w:val="00FA3DC2"/>
    <w:rsid w:val="00FA4104"/>
    <w:rsid w:val="00FA69E8"/>
    <w:rsid w:val="00FA7557"/>
    <w:rsid w:val="00FA7696"/>
    <w:rsid w:val="00FA7885"/>
    <w:rsid w:val="00FA78E1"/>
    <w:rsid w:val="00FA7942"/>
    <w:rsid w:val="00FB0215"/>
    <w:rsid w:val="00FB0B17"/>
    <w:rsid w:val="00FB13DE"/>
    <w:rsid w:val="00FB142D"/>
    <w:rsid w:val="00FB164A"/>
    <w:rsid w:val="00FB1E98"/>
    <w:rsid w:val="00FB25C1"/>
    <w:rsid w:val="00FB3170"/>
    <w:rsid w:val="00FB3886"/>
    <w:rsid w:val="00FB40D6"/>
    <w:rsid w:val="00FB4131"/>
    <w:rsid w:val="00FB6379"/>
    <w:rsid w:val="00FB65B2"/>
    <w:rsid w:val="00FB68B9"/>
    <w:rsid w:val="00FB6EBF"/>
    <w:rsid w:val="00FB735F"/>
    <w:rsid w:val="00FB795E"/>
    <w:rsid w:val="00FC04EC"/>
    <w:rsid w:val="00FC07AB"/>
    <w:rsid w:val="00FC0E78"/>
    <w:rsid w:val="00FC0FBE"/>
    <w:rsid w:val="00FC28AE"/>
    <w:rsid w:val="00FC5994"/>
    <w:rsid w:val="00FC5DC9"/>
    <w:rsid w:val="00FC6634"/>
    <w:rsid w:val="00FD11E4"/>
    <w:rsid w:val="00FD1989"/>
    <w:rsid w:val="00FD1FDC"/>
    <w:rsid w:val="00FD2189"/>
    <w:rsid w:val="00FD24E2"/>
    <w:rsid w:val="00FD37D6"/>
    <w:rsid w:val="00FD3A34"/>
    <w:rsid w:val="00FD3A46"/>
    <w:rsid w:val="00FD4DC5"/>
    <w:rsid w:val="00FD4DFE"/>
    <w:rsid w:val="00FD5AFD"/>
    <w:rsid w:val="00FD64DB"/>
    <w:rsid w:val="00FD7781"/>
    <w:rsid w:val="00FE1C7A"/>
    <w:rsid w:val="00FE3D1E"/>
    <w:rsid w:val="00FE5799"/>
    <w:rsid w:val="00FE5978"/>
    <w:rsid w:val="00FE5A3B"/>
    <w:rsid w:val="00FE625D"/>
    <w:rsid w:val="00FE6934"/>
    <w:rsid w:val="00FE6C67"/>
    <w:rsid w:val="00FE755F"/>
    <w:rsid w:val="00FE7C3B"/>
    <w:rsid w:val="00FF0DFC"/>
    <w:rsid w:val="00FF0FB0"/>
    <w:rsid w:val="00FF1092"/>
    <w:rsid w:val="00FF2C06"/>
    <w:rsid w:val="00FF4438"/>
    <w:rsid w:val="00FF537C"/>
    <w:rsid w:val="00FF5AFF"/>
    <w:rsid w:val="00FF5EC6"/>
    <w:rsid w:val="00FF6702"/>
    <w:rsid w:val="00FF763E"/>
    <w:rsid w:val="0F2B5D3D"/>
    <w:rsid w:val="3757C771"/>
    <w:rsid w:val="6FFC9F1A"/>
    <w:rsid w:val="6FFFEBB1"/>
    <w:rsid w:val="71D7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E17F83"/>
  <w15:docId w15:val="{17675398-9054-4B7C-992A-8B34223F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0"/>
    <w:next w:val="a1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link w:val="20"/>
    <w:qFormat/>
    <w:pPr>
      <w:keepNext/>
      <w:numPr>
        <w:ilvl w:val="1"/>
        <w:numId w:val="1"/>
      </w:numPr>
      <w:tabs>
        <w:tab w:val="left" w:pos="344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0">
    <w:name w:val="heading 3"/>
    <w:basedOn w:val="a0"/>
    <w:next w:val="a0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pPr>
      <w:spacing w:after="120"/>
      <w:jc w:val="both"/>
    </w:pPr>
    <w:rPr>
      <w:rFonts w:eastAsia="MS Mincho"/>
    </w:rPr>
  </w:style>
  <w:style w:type="paragraph" w:styleId="a6">
    <w:name w:val="Balloon Text"/>
    <w:basedOn w:val="a0"/>
    <w:link w:val="a7"/>
    <w:unhideWhenUsed/>
    <w:qFormat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9">
    <w:name w:val="annotation reference"/>
    <w:semiHidden/>
    <w:unhideWhenUsed/>
    <w:qFormat/>
    <w:rPr>
      <w:sz w:val="16"/>
      <w:szCs w:val="16"/>
    </w:rPr>
  </w:style>
  <w:style w:type="paragraph" w:styleId="aa">
    <w:name w:val="annotation text"/>
    <w:basedOn w:val="a0"/>
    <w:link w:val="ab"/>
    <w:semiHidden/>
    <w:unhideWhenUsed/>
    <w:qFormat/>
    <w:rPr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character" w:styleId="ae">
    <w:name w:val="Emphasis"/>
    <w:uiPriority w:val="20"/>
    <w:qFormat/>
    <w:rPr>
      <w:i/>
      <w:iCs/>
    </w:rPr>
  </w:style>
  <w:style w:type="paragraph" w:styleId="af">
    <w:name w:val="footer"/>
    <w:basedOn w:val="a0"/>
    <w:link w:val="af0"/>
    <w:uiPriority w:val="99"/>
    <w:unhideWhenUsed/>
    <w:pPr>
      <w:tabs>
        <w:tab w:val="center" w:pos="4536"/>
        <w:tab w:val="right" w:pos="9072"/>
      </w:tabs>
    </w:pPr>
  </w:style>
  <w:style w:type="paragraph" w:styleId="af1">
    <w:name w:val="header"/>
    <w:basedOn w:val="a0"/>
    <w:link w:val="af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3">
    <w:name w:val="Hyperlink"/>
    <w:uiPriority w:val="99"/>
    <w:rPr>
      <w:color w:val="0000FF"/>
      <w:u w:val="single"/>
    </w:rPr>
  </w:style>
  <w:style w:type="paragraph" w:styleId="af4">
    <w:name w:val="List"/>
    <w:basedOn w:val="a0"/>
    <w:uiPriority w:val="99"/>
    <w:semiHidden/>
    <w:unhideWhenUsed/>
    <w:pPr>
      <w:ind w:left="200" w:hangingChars="200" w:hanging="200"/>
      <w:contextualSpacing/>
    </w:pPr>
  </w:style>
  <w:style w:type="paragraph" w:styleId="21">
    <w:name w:val="List 2"/>
    <w:basedOn w:val="a0"/>
    <w:uiPriority w:val="99"/>
    <w:semiHidden/>
    <w:unhideWhenUsed/>
    <w:pPr>
      <w:ind w:leftChars="200" w:left="100" w:hangingChars="200" w:hanging="200"/>
      <w:contextualSpacing/>
    </w:pPr>
  </w:style>
  <w:style w:type="paragraph" w:styleId="a">
    <w:name w:val="List Bullet"/>
    <w:basedOn w:val="a0"/>
    <w:uiPriority w:val="99"/>
    <w:semiHidden/>
    <w:unhideWhenUsed/>
    <w:pPr>
      <w:numPr>
        <w:numId w:val="2"/>
      </w:numPr>
      <w:contextualSpacing/>
    </w:pPr>
  </w:style>
  <w:style w:type="paragraph" w:styleId="3">
    <w:name w:val="List Number 3"/>
    <w:basedOn w:val="a0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af5">
    <w:name w:val="Normal (Web)"/>
    <w:basedOn w:val="a0"/>
    <w:uiPriority w:val="99"/>
    <w:semiHidden/>
    <w:unhideWhenUsed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6">
    <w:name w:val="Strong"/>
    <w:uiPriority w:val="22"/>
    <w:qFormat/>
    <w:rPr>
      <w:b/>
      <w:bCs/>
    </w:rPr>
  </w:style>
  <w:style w:type="table" w:styleId="af7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1">
    <w:name w:val="标题 3 字符"/>
    <w:link w:val="30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5">
    <w:name w:val="正文文本 字符"/>
    <w:link w:val="a1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af2">
    <w:name w:val="页眉 字符"/>
    <w:link w:val="af1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7">
    <w:name w:val="批注框文本 字符"/>
    <w:link w:val="a6"/>
    <w:qFormat/>
    <w:rPr>
      <w:rFonts w:ascii="Tahoma" w:eastAsia="Times New Roman" w:hAnsi="Tahoma" w:cs="Tahoma"/>
      <w:sz w:val="16"/>
      <w:szCs w:val="16"/>
      <w:lang w:val="en-US"/>
    </w:rPr>
  </w:style>
  <w:style w:type="paragraph" w:styleId="af8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表段落11,列,목록 단락,—ñ弌’i"/>
    <w:basedOn w:val="a0"/>
    <w:link w:val="af9"/>
    <w:uiPriority w:val="34"/>
    <w:qFormat/>
    <w:pPr>
      <w:ind w:left="720"/>
      <w:contextualSpacing/>
    </w:pPr>
  </w:style>
  <w:style w:type="character" w:customStyle="1" w:styleId="ab">
    <w:name w:val="批注文字 字符"/>
    <w:link w:val="aa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批注主题 字符"/>
    <w:link w:val="a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0">
    <w:name w:val="页脚 字符"/>
    <w:link w:val="af"/>
    <w:uiPriority w:val="99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9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8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0"/>
    <w:link w:val="TALChar"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0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rPr>
      <w:rFonts w:ascii="Arial" w:eastAsia="Malgun Gothic" w:hAnsi="Arial" w:cs="Times New Roman"/>
      <w:sz w:val="18"/>
      <w:szCs w:val="20"/>
      <w:lang w:val="en-GB" w:eastAsia="zh-CN"/>
    </w:rPr>
  </w:style>
  <w:style w:type="paragraph" w:customStyle="1" w:styleId="StatementBody">
    <w:name w:val="Statement Body"/>
    <w:basedOn w:val="a0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a0"/>
    <w:pPr>
      <w:spacing w:after="240"/>
      <w:jc w:val="both"/>
    </w:pPr>
    <w:rPr>
      <w:rFonts w:eastAsia="宋体"/>
      <w:sz w:val="24"/>
      <w:szCs w:val="20"/>
    </w:rPr>
  </w:style>
  <w:style w:type="paragraph" w:customStyle="1" w:styleId="References">
    <w:name w:val="References"/>
    <w:basedOn w:val="a0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4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character" w:styleId="afa">
    <w:name w:val="Placeholder Text"/>
    <w:basedOn w:val="a2"/>
    <w:uiPriority w:val="99"/>
    <w:semiHidden/>
    <w:rPr>
      <w:color w:val="808080"/>
    </w:rPr>
  </w:style>
  <w:style w:type="paragraph" w:customStyle="1" w:styleId="textintend1">
    <w:name w:val="text intend 1"/>
    <w:basedOn w:val="a0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GB"/>
    </w:rPr>
  </w:style>
  <w:style w:type="paragraph" w:customStyle="1" w:styleId="B3">
    <w:name w:val="B3"/>
    <w:basedOn w:val="a0"/>
    <w:link w:val="B3Char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a0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a0"/>
    <w:link w:val="B4Char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a0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a0"/>
    <w:uiPriority w:val="99"/>
    <w:rPr>
      <w:rFonts w:ascii="Calibri" w:eastAsiaTheme="minorHAnsi" w:hAnsi="Calibri" w:cs="Calibri"/>
      <w:sz w:val="22"/>
      <w:szCs w:val="22"/>
    </w:rPr>
  </w:style>
  <w:style w:type="paragraph" w:styleId="afb">
    <w:name w:val="Revision"/>
    <w:hidden/>
    <w:uiPriority w:val="99"/>
    <w:semiHidden/>
    <w:rsid w:val="00C422D5"/>
    <w:rPr>
      <w:rFonts w:ascii="Times New Roman" w:eastAsia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a2"/>
    <w:qFormat/>
    <w:rsid w:val="003B66A2"/>
  </w:style>
  <w:style w:type="paragraph" w:customStyle="1" w:styleId="listparagraph">
    <w:name w:val="listparagraph"/>
    <w:basedOn w:val="a0"/>
    <w:rsid w:val="003B66A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TOC8">
    <w:name w:val="toc 8"/>
    <w:basedOn w:val="a0"/>
    <w:next w:val="a0"/>
    <w:autoRedefine/>
    <w:uiPriority w:val="39"/>
    <w:semiHidden/>
    <w:unhideWhenUsed/>
    <w:rsid w:val="00FD7781"/>
    <w:pPr>
      <w:ind w:leftChars="1400" w:left="2940"/>
    </w:pPr>
  </w:style>
  <w:style w:type="character" w:customStyle="1" w:styleId="12">
    <w:name w:val="列表段落 字符1"/>
    <w:aliases w:val="- Bullets 字符1,リスト段落 字符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Bullet list 字符"/>
    <w:uiPriority w:val="34"/>
    <w:qFormat/>
    <w:rsid w:val="001435E9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2B156F-EC27-4F8E-B281-6CEAE7F04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3555</Words>
  <Characters>18456</Characters>
  <Application>Microsoft Office Word</Application>
  <DocSecurity>0</DocSecurity>
  <Lines>312</Lines>
  <Paragraphs>186</Paragraphs>
  <ScaleCrop>false</ScaleCrop>
  <Company>OPPO</Company>
  <LinksUpToDate>false</LinksUpToDate>
  <CharactersWithSpaces>21825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徐婧(Cathy)</cp:lastModifiedBy>
  <cp:revision>3</cp:revision>
  <dcterms:created xsi:type="dcterms:W3CDTF">2021-08-06T10:24:00Z</dcterms:created>
  <dcterms:modified xsi:type="dcterms:W3CDTF">2021-08-06T10:24:00Z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